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0E0" w:rsidRPr="00BB3DD2" w:rsidRDefault="008929DB" w:rsidP="00303403">
      <w:pPr>
        <w:spacing w:before="100" w:beforeAutospacing="1" w:after="100" w:afterAutospacing="1" w:line="240" w:lineRule="auto"/>
        <w:ind w:left="7513"/>
        <w:contextualSpacing/>
        <w:jc w:val="right"/>
        <w:rPr>
          <w:rFonts w:ascii="Times New Roman" w:eastAsia="Times New Roman" w:hAnsi="Times New Roman" w:cs="Times New Roman"/>
          <w:sz w:val="28"/>
          <w:szCs w:val="28"/>
          <w:lang w:eastAsia="ru-RU"/>
        </w:rPr>
      </w:pPr>
      <w:bookmarkStart w:id="0" w:name="_GoBack"/>
      <w:bookmarkEnd w:id="0"/>
      <w:r w:rsidRPr="00BB3DD2">
        <w:rPr>
          <w:rFonts w:ascii="Times New Roman" w:eastAsia="Times New Roman" w:hAnsi="Times New Roman" w:cs="Times New Roman"/>
          <w:sz w:val="28"/>
          <w:szCs w:val="28"/>
          <w:lang w:eastAsia="ru-RU"/>
        </w:rPr>
        <w:t>ПРОЕКТ</w:t>
      </w:r>
    </w:p>
    <w:p w:rsidR="00BB3DD2" w:rsidRDefault="00BB3DD2" w:rsidP="00BB3DD2">
      <w:pPr>
        <w:spacing w:before="100" w:beforeAutospacing="1" w:after="100" w:afterAutospacing="1" w:line="240" w:lineRule="auto"/>
        <w:ind w:firstLine="709"/>
        <w:contextualSpacing/>
        <w:jc w:val="center"/>
        <w:rPr>
          <w:rFonts w:ascii="Times New Roman" w:eastAsia="Times New Roman" w:hAnsi="Times New Roman" w:cs="Times New Roman"/>
          <w:b/>
          <w:sz w:val="28"/>
          <w:szCs w:val="28"/>
          <w:lang w:eastAsia="ru-RU"/>
        </w:rPr>
      </w:pPr>
    </w:p>
    <w:p w:rsidR="008929DB" w:rsidRPr="00BB3DD2" w:rsidRDefault="008929DB" w:rsidP="00BB3DD2">
      <w:pPr>
        <w:spacing w:before="100" w:beforeAutospacing="1" w:after="100" w:afterAutospacing="1" w:line="240" w:lineRule="auto"/>
        <w:ind w:firstLine="709"/>
        <w:contextualSpacing/>
        <w:jc w:val="center"/>
        <w:rPr>
          <w:rFonts w:ascii="Times New Roman" w:eastAsia="Times New Roman" w:hAnsi="Times New Roman" w:cs="Times New Roman"/>
          <w:b/>
          <w:sz w:val="28"/>
          <w:szCs w:val="28"/>
          <w:lang w:eastAsia="ru-RU"/>
        </w:rPr>
      </w:pPr>
      <w:r w:rsidRPr="00BB3DD2">
        <w:rPr>
          <w:rFonts w:ascii="Times New Roman" w:eastAsia="Times New Roman" w:hAnsi="Times New Roman" w:cs="Times New Roman"/>
          <w:b/>
          <w:sz w:val="28"/>
          <w:szCs w:val="28"/>
          <w:lang w:eastAsia="ru-RU"/>
        </w:rPr>
        <w:t>ПОРЯДОК</w:t>
      </w:r>
    </w:p>
    <w:p w:rsidR="000B30E0" w:rsidRPr="00BB3DD2" w:rsidRDefault="008929DB" w:rsidP="00BB3DD2">
      <w:pPr>
        <w:spacing w:before="100" w:beforeAutospacing="1" w:after="100" w:afterAutospacing="1" w:line="240" w:lineRule="auto"/>
        <w:ind w:firstLine="709"/>
        <w:contextualSpacing/>
        <w:jc w:val="center"/>
        <w:rPr>
          <w:rFonts w:ascii="Times New Roman" w:eastAsia="Times New Roman" w:hAnsi="Times New Roman" w:cs="Times New Roman"/>
          <w:b/>
          <w:sz w:val="28"/>
          <w:szCs w:val="28"/>
          <w:lang w:eastAsia="ru-RU"/>
        </w:rPr>
      </w:pPr>
      <w:r w:rsidRPr="00BB3DD2">
        <w:rPr>
          <w:rFonts w:ascii="Times New Roman" w:eastAsia="Times New Roman" w:hAnsi="Times New Roman" w:cs="Times New Roman"/>
          <w:b/>
          <w:sz w:val="28"/>
          <w:szCs w:val="28"/>
          <w:lang w:eastAsia="ru-RU"/>
        </w:rPr>
        <w:t>ПРЕДОСТАВЛЕНИЯ И РАСПРЕДЕЛЕНИЯ СУБСИДИИ НА РЕАЛИЗАЦИЮ МЕРОПРИЯТИЙ ПО МОДЕРНИЗАЦИИ ШКОЛЬНЫХ СИСТЕМ ОБРАЗОВАНИЯ</w:t>
      </w:r>
    </w:p>
    <w:p w:rsidR="00BB3DD2" w:rsidRPr="00BB3DD2" w:rsidRDefault="00BB3DD2" w:rsidP="00BB3DD2">
      <w:pPr>
        <w:spacing w:before="100" w:beforeAutospacing="1" w:after="100" w:afterAutospacing="1" w:line="240" w:lineRule="auto"/>
        <w:ind w:firstLine="709"/>
        <w:contextualSpacing/>
        <w:jc w:val="center"/>
        <w:rPr>
          <w:rFonts w:ascii="Times New Roman" w:eastAsia="Times New Roman" w:hAnsi="Times New Roman" w:cs="Times New Roman"/>
          <w:sz w:val="28"/>
          <w:szCs w:val="28"/>
          <w:lang w:eastAsia="ru-RU"/>
        </w:rPr>
      </w:pP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1. </w:t>
      </w:r>
      <w:r w:rsidR="008929DB" w:rsidRPr="00BB3DD2">
        <w:rPr>
          <w:rFonts w:ascii="Times New Roman" w:eastAsia="Times New Roman" w:hAnsi="Times New Roman" w:cs="Times New Roman"/>
          <w:sz w:val="28"/>
          <w:szCs w:val="28"/>
          <w:lang w:eastAsia="ru-RU"/>
        </w:rPr>
        <w:t>Порядок</w:t>
      </w:r>
      <w:r w:rsidRPr="00BB3DD2">
        <w:rPr>
          <w:rFonts w:ascii="Times New Roman" w:eastAsia="Times New Roman" w:hAnsi="Times New Roman" w:cs="Times New Roman"/>
          <w:sz w:val="28"/>
          <w:szCs w:val="28"/>
          <w:lang w:eastAsia="ru-RU"/>
        </w:rPr>
        <w:t xml:space="preserve"> предоставления и распределения субсидии на реализацию мероприятий по модернизации школьных систем образования (далее - </w:t>
      </w:r>
      <w:r w:rsidR="000F5629" w:rsidRPr="00BB3DD2">
        <w:rPr>
          <w:rFonts w:ascii="Times New Roman" w:eastAsia="Times New Roman" w:hAnsi="Times New Roman" w:cs="Times New Roman"/>
          <w:sz w:val="28"/>
          <w:szCs w:val="28"/>
          <w:lang w:eastAsia="ru-RU"/>
        </w:rPr>
        <w:t>Порядок</w:t>
      </w:r>
      <w:r w:rsidRPr="00BB3DD2">
        <w:rPr>
          <w:rFonts w:ascii="Times New Roman" w:eastAsia="Times New Roman" w:hAnsi="Times New Roman" w:cs="Times New Roman"/>
          <w:sz w:val="28"/>
          <w:szCs w:val="28"/>
          <w:lang w:eastAsia="ru-RU"/>
        </w:rPr>
        <w:t xml:space="preserve">) разработан в соответствии с </w:t>
      </w:r>
      <w:hyperlink r:id="rId6" w:anchor="/document/12112604/entry/1393" w:history="1">
        <w:r w:rsidRPr="00BB3DD2">
          <w:rPr>
            <w:rFonts w:ascii="Times New Roman" w:eastAsia="Times New Roman" w:hAnsi="Times New Roman" w:cs="Times New Roman"/>
            <w:sz w:val="28"/>
            <w:szCs w:val="28"/>
            <w:lang w:eastAsia="ru-RU"/>
          </w:rPr>
          <w:t>пунктом 3 статьи 139</w:t>
        </w:r>
      </w:hyperlink>
      <w:r w:rsidRPr="00BB3DD2">
        <w:rPr>
          <w:rFonts w:ascii="Times New Roman" w:eastAsia="Times New Roman" w:hAnsi="Times New Roman" w:cs="Times New Roman"/>
          <w:sz w:val="28"/>
          <w:szCs w:val="28"/>
          <w:lang w:eastAsia="ru-RU"/>
        </w:rPr>
        <w:t xml:space="preserve"> Бюджетного кодекса Российской Федерации, постановлениями Правительства Российской Федерации </w:t>
      </w:r>
      <w:hyperlink r:id="rId7" w:anchor="/document/71848426/entry/0" w:history="1">
        <w:r w:rsidRPr="00BB3DD2">
          <w:rPr>
            <w:rFonts w:ascii="Times New Roman" w:eastAsia="Times New Roman" w:hAnsi="Times New Roman" w:cs="Times New Roman"/>
            <w:sz w:val="28"/>
            <w:szCs w:val="28"/>
            <w:lang w:eastAsia="ru-RU"/>
          </w:rPr>
          <w:t>от 26 декабря 2017 г. N 1642</w:t>
        </w:r>
      </w:hyperlink>
      <w:r w:rsidRPr="00BB3DD2">
        <w:rPr>
          <w:rFonts w:ascii="Times New Roman" w:eastAsia="Times New Roman" w:hAnsi="Times New Roman" w:cs="Times New Roman"/>
          <w:sz w:val="28"/>
          <w:szCs w:val="28"/>
          <w:lang w:eastAsia="ru-RU"/>
        </w:rPr>
        <w:t xml:space="preserve"> "Об утверждении государственной программы Российской Федерации "Развитие образования", </w:t>
      </w:r>
      <w:hyperlink r:id="rId8" w:anchor="/document/70756458/entry/0" w:history="1">
        <w:r w:rsidRPr="00BB3DD2">
          <w:rPr>
            <w:rFonts w:ascii="Times New Roman" w:eastAsia="Times New Roman" w:hAnsi="Times New Roman" w:cs="Times New Roman"/>
            <w:sz w:val="28"/>
            <w:szCs w:val="28"/>
            <w:lang w:eastAsia="ru-RU"/>
          </w:rPr>
          <w:t>от 30 сентября 2014 г. N 999</w:t>
        </w:r>
      </w:hyperlink>
      <w:r w:rsidRPr="00BB3DD2">
        <w:rPr>
          <w:rFonts w:ascii="Times New Roman" w:eastAsia="Times New Roman" w:hAnsi="Times New Roman" w:cs="Times New Roman"/>
          <w:sz w:val="28"/>
          <w:szCs w:val="28"/>
          <w:lang w:eastAsia="ru-RU"/>
        </w:rPr>
        <w:t xml:space="preserve"> "О формировании, предоставлении и распределении субсидий из федерального бюджета бюджетам субъектов Российской Федерации", </w:t>
      </w:r>
      <w:hyperlink r:id="rId9" w:anchor="/document/74397921/entry/0" w:history="1">
        <w:r w:rsidRPr="00BB3DD2">
          <w:rPr>
            <w:rFonts w:ascii="Times New Roman" w:eastAsia="Times New Roman" w:hAnsi="Times New Roman" w:cs="Times New Roman"/>
            <w:sz w:val="28"/>
            <w:szCs w:val="28"/>
            <w:lang w:eastAsia="ru-RU"/>
          </w:rPr>
          <w:t>постановлением</w:t>
        </w:r>
      </w:hyperlink>
      <w:r w:rsidRPr="00BB3DD2">
        <w:rPr>
          <w:rFonts w:ascii="Times New Roman" w:eastAsia="Times New Roman" w:hAnsi="Times New Roman" w:cs="Times New Roman"/>
          <w:sz w:val="28"/>
          <w:szCs w:val="28"/>
          <w:lang w:eastAsia="ru-RU"/>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устанавлива</w:t>
      </w:r>
      <w:r w:rsidR="000F5629" w:rsidRPr="00BB3DD2">
        <w:rPr>
          <w:rFonts w:ascii="Times New Roman" w:eastAsia="Times New Roman" w:hAnsi="Times New Roman" w:cs="Times New Roman"/>
          <w:sz w:val="28"/>
          <w:szCs w:val="28"/>
          <w:lang w:eastAsia="ru-RU"/>
        </w:rPr>
        <w:t>е</w:t>
      </w:r>
      <w:r w:rsidRPr="00BB3DD2">
        <w:rPr>
          <w:rFonts w:ascii="Times New Roman" w:eastAsia="Times New Roman" w:hAnsi="Times New Roman" w:cs="Times New Roman"/>
          <w:sz w:val="28"/>
          <w:szCs w:val="28"/>
          <w:lang w:eastAsia="ru-RU"/>
        </w:rPr>
        <w:t>т правила формирования условий предоставления и принципы распределения субсидии на реализацию мероприятий по модернизации школьных систем образования (далее - субсидия) в рамках реализации государственной программы Ярославской области "Развитие образования в Ярославской области" на 2024 - 2030 годы (далее - Программа).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2. Субсидия предоставляется в целях софинансирования расходных обязательств муниципальных образований Ярославской области (далее - муниципальные образования) в сфере образования на реализацию мероприятий по модернизации школьных систем образования в части капитального ремонта и оснащения зданий муниципальных образовательных организаций, в которых непосредственно осуществляется образовательная деятельность по образовательным программам начального общего и (или) основного общего образования и (или) среднего общего образования, средствами обучения и воспитания, не требующими предварительной сборки, установки и закрепления на фундаментах или опорах. Перечень работ по капитальному ремонту зданий муниципальных образовательных организаций, подлежащих софинансированию за счет средств федерального бюджета, устанавливается в соответствии с перечнем работ по капитальному ремонту зданий общеобразовательных организаций, подлежащих софинансированию из федерального бюджета (далее - перечень работ по капитальному </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2.1. Работы, установленные перечнем работ по капитальному ремонту, предусматривают капитальный ремонт:</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в помещениях, расположенных в зданиях муниципальных общеобразовательных организаций, в которых непосредственно осуществляется образовательная деятельность по образовательным программам начального общего, и (или) основного общего, и (или) среднего общего образования, включая </w:t>
      </w:r>
      <w:r w:rsidRPr="00BB3DD2">
        <w:rPr>
          <w:rFonts w:ascii="Times New Roman" w:eastAsia="Times New Roman" w:hAnsi="Times New Roman" w:cs="Times New Roman"/>
          <w:sz w:val="28"/>
          <w:szCs w:val="28"/>
          <w:lang w:eastAsia="ru-RU"/>
        </w:rPr>
        <w:lastRenderedPageBreak/>
        <w:t>санитарные узлы, пищеблоки, подвальные помещения и коммуникации, внутриобъектовые спортивные сооружения, в том числе плавательные бассейны, расположенные непосредственно в контуре зданий;</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в отдельно стоящих санитарных узлах, расположенных на территории общеобразовательной организации;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плоскостных спортивных сооружений, расположенных на территории общеобразовательной организации, объектов спорта с полем (площадкой - функциональной частью спортивной зоны, ограниченной наружными линиями разметки) открытого типа для проведения спортивных и учебных мероприятий по различным видам спорта.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Приоритетными мероприятиями при реализации работ по капитальному ремонту и оснащению средствами обучения и воспитания объектов капитального ремонта в случае наличия такой потребности являются: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оборудование спортивных залов школ, а также плоскостных спортивных сооружений, оснащение таких сооружений спортивным оборудованием и инвентарем отечественного производства;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обновление инфраструктуры общеобразовательных организаций, предназначенной для занятий физической культурой и спортом;</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обновление внутришкольного пространства, актовых залов, библиотек, кабинетов для организации воспитательной работы и дополнительного образования детей, помещений школьных творческих и волонтерских центров (в том числе помещений школьных театров), художественных мастерских;</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материально-техническое оснащение кабинетов для реализации образовательных программ основного общего и среднего общего образования по учебным предметам "Основы безопасности и защиты Родины" и "Труд (технология)";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открытие или обновление медицинских кабинетов;</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обновление оборудования, приобретенного ранее в рамках национального проекта "Образование" для подготовки обучающихся по предметам естественно-научного профиля.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3. Критерии отбора муниципальных образований для предоставления субсидии: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наличие в муниципальном образовании зданий образовательных организаций, требующих капитального ремонта, информация о которых включена в </w:t>
      </w:r>
      <w:hyperlink r:id="rId10" w:anchor="/document/411639389/entry/1000" w:history="1">
        <w:r w:rsidRPr="00BB3DD2">
          <w:rPr>
            <w:rFonts w:ascii="Times New Roman" w:eastAsia="Times New Roman" w:hAnsi="Times New Roman" w:cs="Times New Roman"/>
            <w:sz w:val="28"/>
            <w:szCs w:val="28"/>
            <w:lang w:eastAsia="ru-RU"/>
          </w:rPr>
          <w:t>форму</w:t>
        </w:r>
      </w:hyperlink>
      <w:r w:rsidRPr="00BB3DD2">
        <w:rPr>
          <w:rFonts w:ascii="Times New Roman" w:eastAsia="Times New Roman" w:hAnsi="Times New Roman" w:cs="Times New Roman"/>
          <w:sz w:val="28"/>
          <w:szCs w:val="28"/>
          <w:lang w:eastAsia="ru-RU"/>
        </w:rPr>
        <w:t xml:space="preserve"> федерального статистического наблюдения N ОО-2 "Сведения о материально-технической базе, финансово-экономической деятельности общеобразовательной организации";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наличие положительного заключения государственной экспертизы (с датой не ранее 2021 года) в части проверки достоверности определения сметной стоимости капитального ремонта соответствующего объекта, содержащего итоговую стоимостную оценку запланированных видов работ в рамках перечня работ по капитальному ремонту.</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4. Условия предоставления и расходования субсидии: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наличие в муниципальном образовании утвержденной муниципальной программы, включающей в себя мероприятия по модернизации школьных систем </w:t>
      </w:r>
      <w:r w:rsidRPr="00BB3DD2">
        <w:rPr>
          <w:rFonts w:ascii="Times New Roman" w:eastAsia="Times New Roman" w:hAnsi="Times New Roman" w:cs="Times New Roman"/>
          <w:sz w:val="28"/>
          <w:szCs w:val="28"/>
          <w:lang w:eastAsia="ru-RU"/>
        </w:rPr>
        <w:lastRenderedPageBreak/>
        <w:t>образования, а также соответствие мероприятий муниципальной программы требованиям Программы;</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наличие в местных бюджетах ассигнований на исполнение расходного обязательства муниципального образования, в целях софинансирования которого предоставляется субсидия, в объеме, необходимом для исполнения такого обязательства, включая размер субсидии, предоставление которой планируется, в рамках мероприятий муниципальных программ (уровень софинансирования расходного обязательства муниципального образования за счет средств местных бюджетов устанавливается </w:t>
      </w:r>
      <w:hyperlink r:id="rId11" w:anchor="/document/408969109/entry/100" w:history="1">
        <w:r w:rsidRPr="00BB3DD2">
          <w:rPr>
            <w:rFonts w:ascii="Times New Roman" w:eastAsia="Times New Roman" w:hAnsi="Times New Roman" w:cs="Times New Roman"/>
            <w:sz w:val="28"/>
            <w:szCs w:val="28"/>
            <w:lang w:eastAsia="ru-RU"/>
          </w:rPr>
          <w:t>пунктом 7</w:t>
        </w:r>
      </w:hyperlink>
      <w:r w:rsidRPr="00BB3DD2">
        <w:rPr>
          <w:rFonts w:ascii="Times New Roman" w:eastAsia="Times New Roman" w:hAnsi="Times New Roman" w:cs="Times New Roman"/>
          <w:sz w:val="28"/>
          <w:szCs w:val="28"/>
          <w:lang w:eastAsia="ru-RU"/>
        </w:rPr>
        <w:t xml:space="preserve"> </w:t>
      </w:r>
      <w:r w:rsidR="000F5629" w:rsidRPr="00BB3DD2">
        <w:rPr>
          <w:rFonts w:ascii="Times New Roman" w:eastAsia="Times New Roman" w:hAnsi="Times New Roman" w:cs="Times New Roman"/>
          <w:sz w:val="28"/>
          <w:szCs w:val="28"/>
          <w:lang w:eastAsia="ru-RU"/>
        </w:rPr>
        <w:t>Порядка</w:t>
      </w:r>
      <w:r w:rsidRPr="00BB3DD2">
        <w:rPr>
          <w:rFonts w:ascii="Times New Roman" w:eastAsia="Times New Roman" w:hAnsi="Times New Roman" w:cs="Times New Roman"/>
          <w:sz w:val="28"/>
          <w:szCs w:val="28"/>
          <w:lang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наличие обязательства муниципального образования по обеспечению капитального ремонта общеобразовательных организаций, включая их оснащение недостающими или нуждающимися в замене на объектах капитального ремонта средствами обучения и воспитания в соответствии с </w:t>
      </w:r>
      <w:hyperlink r:id="rId12" w:anchor="/document/411149109/entry/1000" w:history="1">
        <w:r w:rsidRPr="00BB3DD2">
          <w:rPr>
            <w:rFonts w:ascii="Times New Roman" w:eastAsia="Times New Roman" w:hAnsi="Times New Roman" w:cs="Times New Roman"/>
            <w:sz w:val="28"/>
            <w:szCs w:val="28"/>
            <w:lang w:eastAsia="ru-RU"/>
          </w:rPr>
          <w:t>перечнем</w:t>
        </w:r>
      </w:hyperlink>
      <w:r w:rsidRPr="00BB3DD2">
        <w:rPr>
          <w:rFonts w:ascii="Times New Roman" w:eastAsia="Times New Roman" w:hAnsi="Times New Roman" w:cs="Times New Roman"/>
          <w:sz w:val="28"/>
          <w:szCs w:val="28"/>
          <w:lang w:eastAsia="ru-RU"/>
        </w:rPr>
        <w:t xml:space="preserve">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утвержденным </w:t>
      </w:r>
      <w:hyperlink r:id="rId13" w:anchor="/document/411149109/entry/0" w:history="1">
        <w:r w:rsidRPr="00BB3DD2">
          <w:rPr>
            <w:rFonts w:ascii="Times New Roman" w:eastAsia="Times New Roman" w:hAnsi="Times New Roman" w:cs="Times New Roman"/>
            <w:sz w:val="28"/>
            <w:szCs w:val="28"/>
            <w:lang w:eastAsia="ru-RU"/>
          </w:rPr>
          <w:t>приказом</w:t>
        </w:r>
      </w:hyperlink>
      <w:r w:rsidRPr="00BB3DD2">
        <w:rPr>
          <w:rFonts w:ascii="Times New Roman" w:eastAsia="Times New Roman" w:hAnsi="Times New Roman" w:cs="Times New Roman"/>
          <w:sz w:val="28"/>
          <w:szCs w:val="28"/>
          <w:lang w:eastAsia="ru-RU"/>
        </w:rPr>
        <w:t xml:space="preserve"> Министерства просвещения Российской Федерации от 28.11.2024 N 838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наличие соглашения о предоставлении субсидии (далее - соглашение), заключаемого между министерством образования Ярославской области (далее - министерство образования) и органами местного самоуправления муниципального образования (далее - ОМСУ) в государственной интегрированной информационной системе управления общественными финансами "Электронный бюджет";</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соблюдение целевого направления расходования субсидии;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выполнение требований к показателю результата использования субсидии, установленному </w:t>
      </w:r>
      <w:hyperlink r:id="rId14" w:anchor="/document/408969109/entry/104" w:history="1">
        <w:r w:rsidRPr="00BB3DD2">
          <w:rPr>
            <w:rFonts w:ascii="Times New Roman" w:eastAsia="Times New Roman" w:hAnsi="Times New Roman" w:cs="Times New Roman"/>
            <w:sz w:val="28"/>
            <w:szCs w:val="28"/>
            <w:lang w:eastAsia="ru-RU"/>
          </w:rPr>
          <w:t>пунктом 11</w:t>
        </w:r>
      </w:hyperlink>
      <w:r w:rsidRPr="00BB3DD2">
        <w:rPr>
          <w:rFonts w:ascii="Times New Roman" w:eastAsia="Times New Roman" w:hAnsi="Times New Roman" w:cs="Times New Roman"/>
          <w:sz w:val="28"/>
          <w:szCs w:val="28"/>
          <w:lang w:eastAsia="ru-RU"/>
        </w:rPr>
        <w:t xml:space="preserve"> П</w:t>
      </w:r>
      <w:r w:rsidR="000F5629" w:rsidRPr="00BB3DD2">
        <w:rPr>
          <w:rFonts w:ascii="Times New Roman" w:eastAsia="Times New Roman" w:hAnsi="Times New Roman" w:cs="Times New Roman"/>
          <w:sz w:val="28"/>
          <w:szCs w:val="28"/>
          <w:lang w:eastAsia="ru-RU"/>
        </w:rPr>
        <w:t>орядка</w:t>
      </w:r>
      <w:r w:rsidRPr="00BB3DD2">
        <w:rPr>
          <w:rFonts w:ascii="Times New Roman" w:eastAsia="Times New Roman" w:hAnsi="Times New Roman" w:cs="Times New Roman"/>
          <w:sz w:val="28"/>
          <w:szCs w:val="28"/>
          <w:lang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выполнение требований к срокам, порядку и формам представления отчетности об использовании субсидии, установленных </w:t>
      </w:r>
      <w:hyperlink r:id="rId15" w:anchor="/document/408969109/entry/107" w:history="1">
        <w:r w:rsidRPr="00BB3DD2">
          <w:rPr>
            <w:rFonts w:ascii="Times New Roman" w:eastAsia="Times New Roman" w:hAnsi="Times New Roman" w:cs="Times New Roman"/>
            <w:sz w:val="28"/>
            <w:szCs w:val="28"/>
            <w:lang w:eastAsia="ru-RU"/>
          </w:rPr>
          <w:t>пунктом 14</w:t>
        </w:r>
      </w:hyperlink>
      <w:r w:rsidRPr="00BB3DD2">
        <w:rPr>
          <w:rFonts w:ascii="Times New Roman" w:eastAsia="Times New Roman" w:hAnsi="Times New Roman" w:cs="Times New Roman"/>
          <w:sz w:val="28"/>
          <w:szCs w:val="28"/>
          <w:lang w:eastAsia="ru-RU"/>
        </w:rPr>
        <w:t xml:space="preserve"> П</w:t>
      </w:r>
      <w:r w:rsidR="000F5629" w:rsidRPr="00BB3DD2">
        <w:rPr>
          <w:rFonts w:ascii="Times New Roman" w:eastAsia="Times New Roman" w:hAnsi="Times New Roman" w:cs="Times New Roman"/>
          <w:sz w:val="28"/>
          <w:szCs w:val="28"/>
          <w:lang w:eastAsia="ru-RU"/>
        </w:rPr>
        <w:t>орядка</w:t>
      </w:r>
      <w:r w:rsidRPr="00BB3DD2">
        <w:rPr>
          <w:rFonts w:ascii="Times New Roman" w:eastAsia="Times New Roman" w:hAnsi="Times New Roman" w:cs="Times New Roman"/>
          <w:sz w:val="28"/>
          <w:szCs w:val="28"/>
          <w:lang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осуществление закупок товаров, работ, услуг в соответствии с требованиями </w:t>
      </w:r>
      <w:hyperlink r:id="rId16" w:anchor="/document/45901790/entry/0" w:history="1">
        <w:r w:rsidRPr="00BB3DD2">
          <w:rPr>
            <w:rFonts w:ascii="Times New Roman" w:eastAsia="Times New Roman" w:hAnsi="Times New Roman" w:cs="Times New Roman"/>
            <w:sz w:val="28"/>
            <w:szCs w:val="28"/>
            <w:lang w:eastAsia="ru-RU"/>
          </w:rPr>
          <w:t>постановления</w:t>
        </w:r>
      </w:hyperlink>
      <w:r w:rsidRPr="00BB3DD2">
        <w:rPr>
          <w:rFonts w:ascii="Times New Roman" w:eastAsia="Times New Roman" w:hAnsi="Times New Roman" w:cs="Times New Roman"/>
          <w:sz w:val="28"/>
          <w:szCs w:val="28"/>
          <w:lang w:eastAsia="ru-RU"/>
        </w:rPr>
        <w:t xml:space="preserve"> Правительства Ярославской области от 27.04.2016 N 501-п "Об особенностях осуществления закупок, финансируемых за счет бюджета Ярославской области";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возврат муниципальным образованием в доход областного бюджета средств, источником финансового обеспечения которых являются средства федерального (областного) бюджета, при невыполнении муниципальным образованием обязательств по достижению результата использования субсидии, соблюдению </w:t>
      </w:r>
      <w:r w:rsidRPr="00BB3DD2">
        <w:rPr>
          <w:rFonts w:ascii="Times New Roman" w:eastAsia="Times New Roman" w:hAnsi="Times New Roman" w:cs="Times New Roman"/>
          <w:sz w:val="28"/>
          <w:szCs w:val="28"/>
          <w:lang w:eastAsia="ru-RU"/>
        </w:rPr>
        <w:lastRenderedPageBreak/>
        <w:t xml:space="preserve">уровня софинансирования расходных обязательств из местного бюджета в соответствии с </w:t>
      </w:r>
      <w:hyperlink r:id="rId17" w:anchor="/document/408969109/entry/112" w:history="1">
        <w:r w:rsidRPr="00BB3DD2">
          <w:rPr>
            <w:rFonts w:ascii="Times New Roman" w:eastAsia="Times New Roman" w:hAnsi="Times New Roman" w:cs="Times New Roman"/>
            <w:sz w:val="28"/>
            <w:szCs w:val="28"/>
            <w:lang w:eastAsia="ru-RU"/>
          </w:rPr>
          <w:t>пунктом 17</w:t>
        </w:r>
      </w:hyperlink>
      <w:r w:rsidRPr="00BB3DD2">
        <w:rPr>
          <w:rFonts w:ascii="Times New Roman" w:eastAsia="Times New Roman" w:hAnsi="Times New Roman" w:cs="Times New Roman"/>
          <w:sz w:val="28"/>
          <w:szCs w:val="28"/>
          <w:lang w:eastAsia="ru-RU"/>
        </w:rPr>
        <w:t xml:space="preserve"> П</w:t>
      </w:r>
      <w:r w:rsidR="007F1A5F" w:rsidRPr="00BB3DD2">
        <w:rPr>
          <w:rFonts w:ascii="Times New Roman" w:eastAsia="Times New Roman" w:hAnsi="Times New Roman" w:cs="Times New Roman"/>
          <w:sz w:val="28"/>
          <w:szCs w:val="28"/>
          <w:lang w:eastAsia="ru-RU"/>
        </w:rPr>
        <w:t>орядка</w:t>
      </w:r>
      <w:r w:rsidRPr="00BB3DD2">
        <w:rPr>
          <w:rFonts w:ascii="Times New Roman" w:eastAsia="Times New Roman" w:hAnsi="Times New Roman" w:cs="Times New Roman"/>
          <w:sz w:val="28"/>
          <w:szCs w:val="28"/>
          <w:lang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5. В целях проведения отбора муниципальных образований для предоставления субсидии министерство образования направляет запрос в муниципальные образования для определения потребности муниципальных образований в средствах федерального (областного) бюджета.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Муниципальные образования формируют и направляют в министерство образования заявки с перечнями предлагаемых к софинансированию из федерального (областного) бюджета объектов капитального ремонта (с указанием их приоритетности), информация о которых включена в </w:t>
      </w:r>
      <w:hyperlink r:id="rId18" w:anchor="/document/411639389/entry/1000" w:history="1">
        <w:r w:rsidRPr="00BB3DD2">
          <w:rPr>
            <w:rFonts w:ascii="Times New Roman" w:eastAsia="Times New Roman" w:hAnsi="Times New Roman" w:cs="Times New Roman"/>
            <w:sz w:val="28"/>
            <w:szCs w:val="28"/>
            <w:lang w:eastAsia="ru-RU"/>
          </w:rPr>
          <w:t>форму</w:t>
        </w:r>
      </w:hyperlink>
      <w:r w:rsidRPr="00BB3DD2">
        <w:rPr>
          <w:rFonts w:ascii="Times New Roman" w:eastAsia="Times New Roman" w:hAnsi="Times New Roman" w:cs="Times New Roman"/>
          <w:sz w:val="28"/>
          <w:szCs w:val="28"/>
          <w:lang w:eastAsia="ru-RU"/>
        </w:rPr>
        <w:t xml:space="preserve"> федерального статистического наблюдения N ОО-2 "Сведения о материально-технической базе, финансово-экономической деятельности общеобразовательной организации", по форме и в сроки, установленные министерством образования (далее - перечень объектов капитального ремонта).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На основании полученных заявок министерство образования осуществляет отбор объектов капитального ремонта в соответствии с критериями, установленными </w:t>
      </w:r>
      <w:hyperlink r:id="rId19" w:anchor="/document/408969109/entry/96" w:history="1">
        <w:r w:rsidRPr="00BB3DD2">
          <w:rPr>
            <w:rFonts w:ascii="Times New Roman" w:eastAsia="Times New Roman" w:hAnsi="Times New Roman" w:cs="Times New Roman"/>
            <w:sz w:val="28"/>
            <w:szCs w:val="28"/>
            <w:lang w:eastAsia="ru-RU"/>
          </w:rPr>
          <w:t>пунктом 3</w:t>
        </w:r>
      </w:hyperlink>
      <w:r w:rsidRPr="00BB3DD2">
        <w:rPr>
          <w:rFonts w:ascii="Times New Roman" w:eastAsia="Times New Roman" w:hAnsi="Times New Roman" w:cs="Times New Roman"/>
          <w:sz w:val="28"/>
          <w:szCs w:val="28"/>
          <w:lang w:eastAsia="ru-RU"/>
        </w:rPr>
        <w:t xml:space="preserve"> П</w:t>
      </w:r>
      <w:r w:rsidR="007F1A5F" w:rsidRPr="00BB3DD2">
        <w:rPr>
          <w:rFonts w:ascii="Times New Roman" w:eastAsia="Times New Roman" w:hAnsi="Times New Roman" w:cs="Times New Roman"/>
          <w:sz w:val="28"/>
          <w:szCs w:val="28"/>
          <w:lang w:eastAsia="ru-RU"/>
        </w:rPr>
        <w:t>орядка</w:t>
      </w:r>
      <w:r w:rsidRPr="00BB3DD2">
        <w:rPr>
          <w:rFonts w:ascii="Times New Roman" w:eastAsia="Times New Roman" w:hAnsi="Times New Roman" w:cs="Times New Roman"/>
          <w:sz w:val="28"/>
          <w:szCs w:val="28"/>
          <w:lang w:eastAsia="ru-RU"/>
        </w:rPr>
        <w:t>, и направляет сводную заявку Ярославской области в Министерство просвещения Российской Федерации.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Перечень объектов капитального ремонта определяется Министерством просвещения Российской Федерации по итогам отбора субъектов Российской Федерации для предоставления субсидий из федерального бюджета бюджетам субъектов Российской Федерации на софинансирование расходов, возникающих при реализации региональных проектов, направленных на реализацию мероприятий по модернизации школьных систем образования в рамках </w:t>
      </w:r>
      <w:hyperlink r:id="rId20" w:anchor="/document/71848426/entry/1000" w:history="1">
        <w:r w:rsidRPr="00BB3DD2">
          <w:rPr>
            <w:rFonts w:ascii="Times New Roman" w:eastAsia="Times New Roman" w:hAnsi="Times New Roman" w:cs="Times New Roman"/>
            <w:sz w:val="28"/>
            <w:szCs w:val="28"/>
            <w:lang w:eastAsia="ru-RU"/>
          </w:rPr>
          <w:t>государственной программы</w:t>
        </w:r>
      </w:hyperlink>
      <w:r w:rsidRPr="00BB3DD2">
        <w:rPr>
          <w:rFonts w:ascii="Times New Roman" w:eastAsia="Times New Roman" w:hAnsi="Times New Roman" w:cs="Times New Roman"/>
          <w:sz w:val="28"/>
          <w:szCs w:val="28"/>
          <w:lang w:eastAsia="ru-RU"/>
        </w:rPr>
        <w:t xml:space="preserve"> Российской Федерации "Развитие образования", который проводится Министерством просвещения Российской Федерации.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Министерство образования Ярославской области в период реализации мероприятий вправе направить ходатайство в Министерство просвещения Российской Федерации в целях корректировки перечня объектов капитального ремонта.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6. В целях обеспечения максимального качества инфраструктуры и повышения эффективности образовательного процесса в образовательных организациях, здания которых являются объектами капитального ремонта, в рамках субсидии соглашениями предусматриваются дополнительные обязательства муниципального образования по согласованию с министерством образования по реализации следующих мероприятий без софинансирования из федерального бюджета: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обеспечение в отношении объектов капитального ремонта соблюдения </w:t>
      </w:r>
      <w:hyperlink r:id="rId21" w:anchor="/document/72585152/entry/1000" w:history="1">
        <w:r w:rsidRPr="00BB3DD2">
          <w:rPr>
            <w:rFonts w:ascii="Times New Roman" w:eastAsia="Times New Roman" w:hAnsi="Times New Roman" w:cs="Times New Roman"/>
            <w:sz w:val="28"/>
            <w:szCs w:val="28"/>
            <w:lang w:eastAsia="ru-RU"/>
          </w:rPr>
          <w:t>требований</w:t>
        </w:r>
      </w:hyperlink>
      <w:r w:rsidRPr="00BB3DD2">
        <w:rPr>
          <w:rFonts w:ascii="Times New Roman" w:eastAsia="Times New Roman" w:hAnsi="Times New Roman" w:cs="Times New Roman"/>
          <w:sz w:val="28"/>
          <w:szCs w:val="28"/>
          <w:lang w:eastAsia="ru-RU"/>
        </w:rPr>
        <w:t xml:space="preserve"> к антитеррористической защищенности объектов (территорий), относящихся к сфере деятельности Министерства просвещения Российской Федерации, утвержденных </w:t>
      </w:r>
      <w:hyperlink r:id="rId22" w:anchor="/document/72585152/entry/0" w:history="1">
        <w:r w:rsidRPr="00BB3DD2">
          <w:rPr>
            <w:rFonts w:ascii="Times New Roman" w:eastAsia="Times New Roman" w:hAnsi="Times New Roman" w:cs="Times New Roman"/>
            <w:sz w:val="28"/>
            <w:szCs w:val="28"/>
            <w:lang w:eastAsia="ru-RU"/>
          </w:rPr>
          <w:t>постановлением</w:t>
        </w:r>
      </w:hyperlink>
      <w:r w:rsidRPr="00BB3DD2">
        <w:rPr>
          <w:rFonts w:ascii="Times New Roman" w:eastAsia="Times New Roman" w:hAnsi="Times New Roman" w:cs="Times New Roman"/>
          <w:sz w:val="28"/>
          <w:szCs w:val="28"/>
          <w:lang w:eastAsia="ru-RU"/>
        </w:rPr>
        <w:t xml:space="preserve"> Правительства Российской Федерации от 2 августа 2019 г. N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w:t>
      </w:r>
      <w:r w:rsidRPr="00BB3DD2">
        <w:rPr>
          <w:rFonts w:ascii="Times New Roman" w:eastAsia="Times New Roman" w:hAnsi="Times New Roman" w:cs="Times New Roman"/>
          <w:sz w:val="28"/>
          <w:szCs w:val="28"/>
          <w:lang w:eastAsia="ru-RU"/>
        </w:rPr>
        <w:lastRenderedPageBreak/>
        <w:t>Министерства просвещения Российской Федерации, и формы паспорта безопасности этих объектов (территорий)";</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обеспечение дополнительного профессионального образования (повышения квалификации) педагогических работников естественно-научных и других дисциплин, осуществляющих учебный процесс в общеобразовательных организациях, здания которых являются объектами капитального ремонта,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w:t>
      </w:r>
      <w:hyperlink r:id="rId23" w:anchor="/document/70291362/entry/108573" w:history="1">
        <w:r w:rsidRPr="00BB3DD2">
          <w:rPr>
            <w:rFonts w:ascii="Times New Roman" w:eastAsia="Times New Roman" w:hAnsi="Times New Roman" w:cs="Times New Roman"/>
            <w:sz w:val="28"/>
            <w:szCs w:val="28"/>
            <w:lang w:eastAsia="ru-RU"/>
          </w:rPr>
          <w:t>пунктом 2 части 5 статьи 47</w:t>
        </w:r>
      </w:hyperlink>
      <w:r w:rsidRPr="00BB3DD2">
        <w:rPr>
          <w:rFonts w:ascii="Times New Roman" w:eastAsia="Times New Roman" w:hAnsi="Times New Roman" w:cs="Times New Roman"/>
          <w:sz w:val="28"/>
          <w:szCs w:val="28"/>
          <w:lang w:eastAsia="ru-RU"/>
        </w:rPr>
        <w:t xml:space="preserve"> Федерального закона от 29 декабря 2012 года N 273-ФЗ "Об образовании в Российской Федерации" и (или) обучения управленческих команд, состоящих из представителей администраций и педагогических работников общеобразовательных организаций, здания которых являются объектами капитального ремонта;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обновление в общеобразовательных организациях, здания которых являются объектами капитального ремонта, 100 процентов учебников и учебных пособий, не позволяющих их дальнейшее использование в образовательном процессе по причинам ветхости и дефектности;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привлечение обучающихся, их родителей (законных представителей), педагогических работников к обсуждению дизайнерских и иных решений в рамках подготовки и проведения капитального ремонта.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реализация мероприятий, относящихся к благоустройству территорий, закрепленных за соответствующими общеобразовательными организациями.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7. Размер субсидии, предоставляемой бюджету муниципального образования (</w:t>
      </w:r>
      <w:r w:rsidRPr="00BB3DD2">
        <w:rPr>
          <w:rFonts w:ascii="Times New Roman" w:eastAsia="Times New Roman" w:hAnsi="Times New Roman" w:cs="Times New Roman"/>
          <w:i/>
          <w:iCs/>
          <w:sz w:val="28"/>
          <w:szCs w:val="28"/>
          <w:lang w:eastAsia="ru-RU"/>
        </w:rPr>
        <w:t>S</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 рассчитывается по следующей формуле:</w:t>
      </w:r>
    </w:p>
    <w:p w:rsidR="000B30E0" w:rsidRPr="00BB3DD2" w:rsidRDefault="00462884"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noProof/>
          <w:sz w:val="28"/>
          <w:szCs w:val="28"/>
          <w:lang w:eastAsia="ru-RU"/>
        </w:rPr>
        <mc:AlternateContent>
          <mc:Choice Requires="wps">
            <w:drawing>
              <wp:inline distT="0" distB="0" distL="0" distR="0" wp14:anchorId="1F54C8B9" wp14:editId="12A513B6">
                <wp:extent cx="723900" cy="584200"/>
                <wp:effectExtent l="0" t="0" r="0" b="0"/>
                <wp:docPr id="14" name="ext-gen2252" descr="https://internet.garant.ru/document/formula?revision=25102025530&amp;text=U19pPVN1bW1hKFNfaWosaixuKQ==&amp;fmt=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39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FAF29B" id="ext-gen2252" o:spid="_x0000_s1026" alt="https://internet.garant.ru/document/formula?revision=25102025530&amp;text=U19pPVN1bW1hKFNfaWosaixuKQ==&amp;fmt=png" style="width:57pt;height: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" filled="f" stroked="f">
                <o:lock v:ext="edit" aspectratio="t"/>
                <w10:anchorlock/>
              </v:rect>
            </w:pict>
          </mc:Fallback>
        </mc:AlternateContent>
      </w:r>
      <w:r w:rsidRPr="00BB3DD2">
        <w:rPr>
          <w:rFonts w:ascii="Times New Roman" w:eastAsia="Times New Roman" w:hAnsi="Times New Roman" w:cs="Times New Roman"/>
          <w:noProof/>
          <w:sz w:val="28"/>
          <w:szCs w:val="28"/>
          <w:lang w:eastAsia="ru-RU"/>
        </w:rPr>
        <w:drawing>
          <wp:inline distT="0" distB="0" distL="0" distR="0" wp14:anchorId="61F1F0ED" wp14:editId="19B49CB3">
            <wp:extent cx="1041400" cy="83586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2786" cy="845002"/>
                    </a:xfrm>
                    <a:prstGeom prst="rect">
                      <a:avLst/>
                    </a:prstGeom>
                  </pic:spPr>
                </pic:pic>
              </a:graphicData>
            </a:graphic>
          </wp:inline>
        </w:drawing>
      </w:r>
      <w:r w:rsidR="000B30E0" w:rsidRPr="00BB3DD2">
        <w:rPr>
          <w:rFonts w:ascii="Times New Roman" w:eastAsia="Times New Roman" w:hAnsi="Times New Roman" w:cs="Times New Roman"/>
          <w:noProof/>
          <w:sz w:val="28"/>
          <w:szCs w:val="28"/>
          <w:lang w:eastAsia="ru-RU"/>
        </w:rPr>
        <mc:AlternateContent>
          <mc:Choice Requires="wps">
            <w:drawing>
              <wp:inline distT="0" distB="0" distL="0" distR="0" wp14:anchorId="40EC4862" wp14:editId="43A1AAC6">
                <wp:extent cx="723265" cy="586740"/>
                <wp:effectExtent l="0" t="0" r="0" b="3810"/>
                <wp:docPr id="10" name="AutoShape 6" descr="https://internet.garant.ru/document/formula?revision=25102025530&amp;text=U19pPVN1bW1hKFNfaWosaixuKQ==&amp;fmt=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3265" cy="586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61E0E2" id="AutoShape 6" o:spid="_x0000_s1026" alt="https://internet.garant.ru/document/formula?revision=25102025530&amp;text=U19pPVN1bW1hKFNfaWosaixuKQ==&amp;fmt=png" style="width:56.95pt;height:4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" filled="f" stroked="f">
                <o:lock v:ext="edit" aspectratio="t"/>
                <w10:anchorlock/>
              </v:rect>
            </w:pict>
          </mc:Fallback>
        </mc:AlternateContent>
      </w:r>
      <w:r w:rsidR="000B30E0" w:rsidRPr="00BB3DD2">
        <w:rPr>
          <w:rFonts w:ascii="Times New Roman" w:eastAsia="Times New Roman" w:hAnsi="Times New Roman" w:cs="Times New Roman"/>
          <w:sz w:val="28"/>
          <w:szCs w:val="28"/>
          <w:lang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где:</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S</w:t>
      </w:r>
      <w:r w:rsidRPr="00BB3DD2">
        <w:rPr>
          <w:rFonts w:ascii="Times New Roman" w:eastAsia="Times New Roman" w:hAnsi="Times New Roman" w:cs="Times New Roman"/>
          <w:sz w:val="28"/>
          <w:szCs w:val="28"/>
          <w:vertAlign w:val="subscript"/>
          <w:lang w:eastAsia="ru-RU"/>
        </w:rPr>
        <w:t> ij</w:t>
      </w:r>
      <w:r w:rsidRPr="00BB3DD2">
        <w:rPr>
          <w:rFonts w:ascii="Times New Roman" w:eastAsia="Times New Roman" w:hAnsi="Times New Roman" w:cs="Times New Roman"/>
          <w:sz w:val="28"/>
          <w:szCs w:val="28"/>
          <w:lang w:eastAsia="ru-RU"/>
        </w:rPr>
        <w:t xml:space="preserve"> - размер субсидии, предоставляемой бюджету i-го муниципального образования на реализацию мероприятий по капитальному ремонту и оснащению j-го объекта капитального ремонта;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n - общее количество объектов капитального ремонта;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j - порядковый номер объекта капитального ремонта;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i - порядковый номер муниципального образования, принимающий значение от 1 до k, где k - количество муниципальных образований.</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Размер субсидии, предоставляемой бюджету i-го муниципального образования на реализацию мероприятий по капитальному ремонту и оснащению j-го объекта капитального ремонта (</w:t>
      </w:r>
      <w:r w:rsidRPr="00BB3DD2">
        <w:rPr>
          <w:rFonts w:ascii="Times New Roman" w:eastAsia="Times New Roman" w:hAnsi="Times New Roman" w:cs="Times New Roman"/>
          <w:i/>
          <w:iCs/>
          <w:sz w:val="28"/>
          <w:szCs w:val="28"/>
          <w:lang w:eastAsia="ru-RU"/>
        </w:rPr>
        <w:t>S</w:t>
      </w:r>
      <w:r w:rsidRPr="00BB3DD2">
        <w:rPr>
          <w:rFonts w:ascii="Times New Roman" w:eastAsia="Times New Roman" w:hAnsi="Times New Roman" w:cs="Times New Roman"/>
          <w:sz w:val="28"/>
          <w:szCs w:val="28"/>
          <w:vertAlign w:val="subscript"/>
          <w:lang w:eastAsia="ru-RU"/>
        </w:rPr>
        <w:t> ij</w:t>
      </w:r>
      <w:r w:rsidRPr="00BB3DD2">
        <w:rPr>
          <w:rFonts w:ascii="Times New Roman" w:eastAsia="Times New Roman" w:hAnsi="Times New Roman" w:cs="Times New Roman"/>
          <w:sz w:val="28"/>
          <w:szCs w:val="28"/>
          <w:lang w:eastAsia="ru-RU"/>
        </w:rPr>
        <w:t> ), определяется по формуле:</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val="en-US" w:eastAsia="ru-RU"/>
        </w:rPr>
      </w:pPr>
      <w:r w:rsidRPr="00BB3DD2">
        <w:rPr>
          <w:rFonts w:ascii="Times New Roman" w:eastAsia="Times New Roman" w:hAnsi="Times New Roman" w:cs="Times New Roman"/>
          <w:i/>
          <w:iCs/>
          <w:sz w:val="28"/>
          <w:szCs w:val="28"/>
          <w:lang w:val="en-US" w:eastAsia="ru-RU"/>
        </w:rPr>
        <w:t>S</w:t>
      </w:r>
      <w:r w:rsidRPr="00BB3DD2">
        <w:rPr>
          <w:rFonts w:ascii="Times New Roman" w:eastAsia="Times New Roman" w:hAnsi="Times New Roman" w:cs="Times New Roman"/>
          <w:sz w:val="28"/>
          <w:szCs w:val="28"/>
          <w:vertAlign w:val="subscript"/>
          <w:lang w:val="en-US" w:eastAsia="ru-RU"/>
        </w:rPr>
        <w:t> ij</w:t>
      </w:r>
      <w:r w:rsidRPr="00BB3DD2">
        <w:rPr>
          <w:rFonts w:ascii="Times New Roman" w:eastAsia="Times New Roman" w:hAnsi="Times New Roman" w:cs="Times New Roman"/>
          <w:sz w:val="28"/>
          <w:szCs w:val="28"/>
          <w:lang w:val="en-US" w:eastAsia="ru-RU"/>
        </w:rPr>
        <w:t>=</w:t>
      </w:r>
      <w:r w:rsidRPr="00BB3DD2">
        <w:rPr>
          <w:rFonts w:ascii="Times New Roman" w:eastAsia="Times New Roman" w:hAnsi="Times New Roman" w:cs="Times New Roman"/>
          <w:i/>
          <w:iCs/>
          <w:sz w:val="28"/>
          <w:szCs w:val="28"/>
          <w:lang w:val="en-US" w:eastAsia="ru-RU"/>
        </w:rPr>
        <w:t>F</w:t>
      </w:r>
      <w:r w:rsidRPr="00BB3DD2">
        <w:rPr>
          <w:rFonts w:ascii="Times New Roman" w:eastAsia="Times New Roman" w:hAnsi="Times New Roman" w:cs="Times New Roman"/>
          <w:sz w:val="28"/>
          <w:szCs w:val="28"/>
          <w:vertAlign w:val="subscript"/>
          <w:lang w:val="en-US" w:eastAsia="ru-RU"/>
        </w:rPr>
        <w:t> </w:t>
      </w:r>
      <w:r w:rsidRPr="00BB3DD2">
        <w:rPr>
          <w:rFonts w:ascii="Times New Roman" w:eastAsia="Times New Roman" w:hAnsi="Times New Roman" w:cs="Times New Roman"/>
          <w:sz w:val="28"/>
          <w:szCs w:val="28"/>
          <w:vertAlign w:val="subscript"/>
          <w:lang w:eastAsia="ru-RU"/>
        </w:rPr>
        <w:t>фед</w:t>
      </w:r>
      <w:r w:rsidRPr="00BB3DD2">
        <w:rPr>
          <w:rFonts w:ascii="Times New Roman" w:eastAsia="Times New Roman" w:hAnsi="Times New Roman" w:cs="Times New Roman"/>
          <w:sz w:val="28"/>
          <w:szCs w:val="28"/>
          <w:lang w:val="en-US" w:eastAsia="ru-RU"/>
        </w:rPr>
        <w:t>+</w:t>
      </w:r>
      <w:r w:rsidRPr="00BB3DD2">
        <w:rPr>
          <w:rFonts w:ascii="Times New Roman" w:eastAsia="Times New Roman" w:hAnsi="Times New Roman" w:cs="Times New Roman"/>
          <w:i/>
          <w:iCs/>
          <w:sz w:val="28"/>
          <w:szCs w:val="28"/>
          <w:lang w:val="en-US" w:eastAsia="ru-RU"/>
        </w:rPr>
        <w:t>F</w:t>
      </w:r>
      <w:r w:rsidRPr="00BB3DD2">
        <w:rPr>
          <w:rFonts w:ascii="Times New Roman" w:eastAsia="Times New Roman" w:hAnsi="Times New Roman" w:cs="Times New Roman"/>
          <w:sz w:val="28"/>
          <w:szCs w:val="28"/>
          <w:vertAlign w:val="subscript"/>
          <w:lang w:val="en-US" w:eastAsia="ru-RU"/>
        </w:rPr>
        <w:t> </w:t>
      </w:r>
      <w:r w:rsidRPr="00BB3DD2">
        <w:rPr>
          <w:rFonts w:ascii="Times New Roman" w:eastAsia="Times New Roman" w:hAnsi="Times New Roman" w:cs="Times New Roman"/>
          <w:sz w:val="28"/>
          <w:szCs w:val="28"/>
          <w:vertAlign w:val="subscript"/>
          <w:lang w:eastAsia="ru-RU"/>
        </w:rPr>
        <w:t>обл</w:t>
      </w:r>
      <w:r w:rsidRPr="00BB3DD2">
        <w:rPr>
          <w:rFonts w:ascii="Times New Roman" w:eastAsia="Times New Roman" w:hAnsi="Times New Roman" w:cs="Times New Roman"/>
          <w:sz w:val="28"/>
          <w:szCs w:val="28"/>
          <w:lang w:val="en-US"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где:</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F</w:t>
      </w:r>
      <w:r w:rsidRPr="00BB3DD2">
        <w:rPr>
          <w:rFonts w:ascii="Times New Roman" w:eastAsia="Times New Roman" w:hAnsi="Times New Roman" w:cs="Times New Roman"/>
          <w:sz w:val="28"/>
          <w:szCs w:val="28"/>
          <w:vertAlign w:val="subscript"/>
          <w:lang w:eastAsia="ru-RU"/>
        </w:rPr>
        <w:t> фед</w:t>
      </w:r>
      <w:r w:rsidRPr="00BB3DD2">
        <w:rPr>
          <w:rFonts w:ascii="Times New Roman" w:eastAsia="Times New Roman" w:hAnsi="Times New Roman" w:cs="Times New Roman"/>
          <w:sz w:val="28"/>
          <w:szCs w:val="28"/>
          <w:lang w:eastAsia="ru-RU"/>
        </w:rPr>
        <w:t xml:space="preserve"> - сумма субсидии из федерального бюджета на капитальный ремонт и оснащение j-го объекта i-го муниципального образования в соответствии с соглашением о предоставлении средств из федерального бюджета бюджету </w:t>
      </w:r>
      <w:r w:rsidRPr="00BB3DD2">
        <w:rPr>
          <w:rFonts w:ascii="Times New Roman" w:eastAsia="Times New Roman" w:hAnsi="Times New Roman" w:cs="Times New Roman"/>
          <w:sz w:val="28"/>
          <w:szCs w:val="28"/>
          <w:lang w:eastAsia="ru-RU"/>
        </w:rPr>
        <w:lastRenderedPageBreak/>
        <w:t>Ярославской области, заключаемым между Министерством просвещения Российской Федерации и Правительством Ярославской области (далее - федеральное соглашение);</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F</w:t>
      </w:r>
      <w:r w:rsidRPr="00BB3DD2">
        <w:rPr>
          <w:rFonts w:ascii="Times New Roman" w:eastAsia="Times New Roman" w:hAnsi="Times New Roman" w:cs="Times New Roman"/>
          <w:sz w:val="28"/>
          <w:szCs w:val="28"/>
          <w:vertAlign w:val="subscript"/>
          <w:lang w:eastAsia="ru-RU"/>
        </w:rPr>
        <w:t> обл</w:t>
      </w:r>
      <w:r w:rsidRPr="00BB3DD2">
        <w:rPr>
          <w:rFonts w:ascii="Times New Roman" w:eastAsia="Times New Roman" w:hAnsi="Times New Roman" w:cs="Times New Roman"/>
          <w:sz w:val="28"/>
          <w:szCs w:val="28"/>
          <w:lang w:eastAsia="ru-RU"/>
        </w:rPr>
        <w:t xml:space="preserve"> - сумма субсидии из областного бюджета на капитальный ремонт и оснащение j-го объекта i-го муниципального образования, которая рассчитывается в соответствии с предельным уровнем софинансирования расходного обязательства Ярославской области, утвержденным распоряжением Правительства Российской Федерации на очередной год и на плановый период.</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8. Субсидия предоставляется на основании соглашения, которое должно содержать положения, предусмотренные </w:t>
      </w:r>
      <w:hyperlink r:id="rId25" w:anchor="/document/74397921/entry/1000" w:history="1">
        <w:r w:rsidRPr="00BB3DD2">
          <w:rPr>
            <w:rFonts w:ascii="Times New Roman" w:eastAsia="Times New Roman" w:hAnsi="Times New Roman" w:cs="Times New Roman"/>
            <w:sz w:val="28"/>
            <w:szCs w:val="28"/>
            <w:lang w:eastAsia="ru-RU"/>
          </w:rPr>
          <w:t>Правилами</w:t>
        </w:r>
      </w:hyperlink>
      <w:r w:rsidRPr="00BB3DD2">
        <w:rPr>
          <w:rFonts w:ascii="Times New Roman" w:eastAsia="Times New Roman" w:hAnsi="Times New Roman" w:cs="Times New Roman"/>
          <w:sz w:val="28"/>
          <w:szCs w:val="28"/>
          <w:lang w:eastAsia="ru-RU"/>
        </w:rPr>
        <w:t xml:space="preserve"> формирования, предоставления и распределения субсидий из областного бюджета местным бюджетам Ярославской области, утвержденными </w:t>
      </w:r>
      <w:hyperlink r:id="rId26" w:anchor="/document/74397921/entry/0" w:history="1">
        <w:r w:rsidRPr="00BB3DD2">
          <w:rPr>
            <w:rFonts w:ascii="Times New Roman" w:eastAsia="Times New Roman" w:hAnsi="Times New Roman" w:cs="Times New Roman"/>
            <w:sz w:val="28"/>
            <w:szCs w:val="28"/>
            <w:lang w:eastAsia="ru-RU"/>
          </w:rPr>
          <w:t>постановлением</w:t>
        </w:r>
      </w:hyperlink>
      <w:r w:rsidRPr="00BB3DD2">
        <w:rPr>
          <w:rFonts w:ascii="Times New Roman" w:eastAsia="Times New Roman" w:hAnsi="Times New Roman" w:cs="Times New Roman"/>
          <w:sz w:val="28"/>
          <w:szCs w:val="28"/>
          <w:lang w:eastAsia="ru-RU"/>
        </w:rPr>
        <w:t xml:space="preserve">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а также сведения об объемах и сроках финансирования.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9. Для заключения соглашения ОМСУ представляют в министерство образования следующие документы:</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копия утвержденной муниципальной программы, на софинансирование мероприятий которой предоставляется субсидия;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выписка из решения о местном бюджете (сводной бюджетной росписи) соответствующего муниципального образования, подтверждающая наличие в местном бюджете ассигнований на исполнение расходных обязательств ОМСУ.</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Сроки заключения соглашения определяются в соответствии с требованиями, установленными федеральным соглашением и </w:t>
      </w:r>
      <w:hyperlink r:id="rId27" w:anchor="/document/70756458/entry/0" w:history="1">
        <w:r w:rsidRPr="00BB3DD2">
          <w:rPr>
            <w:rFonts w:ascii="Times New Roman" w:eastAsia="Times New Roman" w:hAnsi="Times New Roman" w:cs="Times New Roman"/>
            <w:sz w:val="28"/>
            <w:szCs w:val="28"/>
            <w:lang w:eastAsia="ru-RU"/>
          </w:rPr>
          <w:t>постановлением</w:t>
        </w:r>
      </w:hyperlink>
      <w:r w:rsidRPr="00BB3DD2">
        <w:rPr>
          <w:rFonts w:ascii="Times New Roman" w:eastAsia="Times New Roman" w:hAnsi="Times New Roman" w:cs="Times New Roman"/>
          <w:sz w:val="28"/>
          <w:szCs w:val="28"/>
          <w:lang w:eastAsia="ru-RU"/>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10. В случае если по состоянию на 01 января года, следующего за годом предоставления субсидии, субсидия в соответствии с соглашением не перечислена муниципальному образованию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мероприятия, предусмотренного </w:t>
      </w:r>
      <w:hyperlink r:id="rId28" w:anchor="/document/408969109/entry/95" w:history="1">
        <w:r w:rsidRPr="00BB3DD2">
          <w:rPr>
            <w:rFonts w:ascii="Times New Roman" w:eastAsia="Times New Roman" w:hAnsi="Times New Roman" w:cs="Times New Roman"/>
            <w:sz w:val="28"/>
            <w:szCs w:val="28"/>
            <w:lang w:eastAsia="ru-RU"/>
          </w:rPr>
          <w:t>пунктом 2</w:t>
        </w:r>
      </w:hyperlink>
      <w:r w:rsidRPr="00BB3DD2">
        <w:rPr>
          <w:rFonts w:ascii="Times New Roman" w:eastAsia="Times New Roman" w:hAnsi="Times New Roman" w:cs="Times New Roman"/>
          <w:sz w:val="28"/>
          <w:szCs w:val="28"/>
          <w:lang w:eastAsia="ru-RU"/>
        </w:rPr>
        <w:t xml:space="preserve"> </w:t>
      </w:r>
      <w:r w:rsidR="007F1A5F" w:rsidRPr="00BB3DD2">
        <w:rPr>
          <w:rFonts w:ascii="Times New Roman" w:eastAsia="Times New Roman" w:hAnsi="Times New Roman" w:cs="Times New Roman"/>
          <w:sz w:val="28"/>
          <w:szCs w:val="28"/>
          <w:lang w:eastAsia="ru-RU"/>
        </w:rPr>
        <w:t>Порядка</w:t>
      </w:r>
      <w:r w:rsidRPr="00BB3DD2">
        <w:rPr>
          <w:rFonts w:ascii="Times New Roman" w:eastAsia="Times New Roman" w:hAnsi="Times New Roman" w:cs="Times New Roman"/>
          <w:sz w:val="28"/>
          <w:szCs w:val="28"/>
          <w:lang w:eastAsia="ru-RU"/>
        </w:rPr>
        <w:t>, в Программу.</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При заключении соглашения в текущем году повторное представление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результата использования субсидии.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11. Показателем результата использования субсидии является количество объектов, в которых в полном объеме выполнены мероприятия по капитальному </w:t>
      </w:r>
      <w:r w:rsidRPr="00BB3DD2">
        <w:rPr>
          <w:rFonts w:ascii="Times New Roman" w:eastAsia="Times New Roman" w:hAnsi="Times New Roman" w:cs="Times New Roman"/>
          <w:sz w:val="28"/>
          <w:szCs w:val="28"/>
          <w:lang w:eastAsia="ru-RU"/>
        </w:rPr>
        <w:lastRenderedPageBreak/>
        <w:t>ремонту общеобразовательных организаций и их оснащению средствами обучения и воспитания, плановое значение указанного показателя устанавливается соглашением.</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12. Распределение субсидии между бюджетами муниципальных образований утверждается законом Ярославской области об областном бюджете на очередной финансовый год и на плановый период.</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12.1. После заключения соглашения ОМСУ вправе направить в министерство образования ходатайство об уменьшении размера субсидии.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13. Предоставление субсидии осуществляется в следующем порядке:</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ОМСУ ежемесячно до 12-го числа месяца, предшествующего очередному месяцу, представляют главному распорядителю средств заявку в кассовый план исполнения областного бюджета (корректировка (изменение) кассового плана исполнения областного бюджета может быть представлена в срок до 20-го числа месяца, предшествующего планируемому периоду);</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перечисление субсидий местным бюджетам осуществляется в пределах кассового плана областного бюджета, утвержденного на соответствующий месяц;</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перечисление субсидии из областного бюджета бюджету муниципального образования осуществляется на единый счет местного бюджета, открытый финансовому органу муниципального образования в Управлении Федерального казначейства по Ярославской области.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14. ОМСУ:</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14.1. Формируют в государственной интегрированной информационной системе управления общественными финансами "Электронный бюджет":</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отчет о расходах муниципального образования, в целях софинансирования которых предоставляется субсидия, - ежеквартально в срок не позднее 15-го числа месяца, следующего за отчетным кварталом, начиная с квартала, в котором была получена субсидия;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отчет о достижении значений результатов использования субсидии - в срок не позднее 15 января года, следующего за годом, в котором получена субсидия.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14.2. Направляют в министерство образования: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 ежеквартально в срок до 5-го числа (отчет за IV квартал - до 12-го числа) месяца, следующего за отчетным кварталом, -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29" w:anchor="/document/70287312/entry/1000" w:history="1">
        <w:r w:rsidRPr="00BB3DD2">
          <w:rPr>
            <w:rFonts w:ascii="Times New Roman" w:eastAsia="Times New Roman" w:hAnsi="Times New Roman" w:cs="Times New Roman"/>
            <w:sz w:val="28"/>
            <w:szCs w:val="28"/>
            <w:lang w:eastAsia="ru-RU"/>
          </w:rPr>
          <w:t>форме 0503324</w:t>
        </w:r>
      </w:hyperlink>
      <w:r w:rsidRPr="00BB3DD2">
        <w:rPr>
          <w:rFonts w:ascii="Times New Roman" w:eastAsia="Times New Roman" w:hAnsi="Times New Roman" w:cs="Times New Roman"/>
          <w:sz w:val="28"/>
          <w:szCs w:val="28"/>
          <w:lang w:eastAsia="ru-RU"/>
        </w:rPr>
        <w:t xml:space="preserve">, предусмотренной </w:t>
      </w:r>
      <w:hyperlink r:id="rId30" w:anchor="/document/70287312/entry/0" w:history="1">
        <w:r w:rsidRPr="00BB3DD2">
          <w:rPr>
            <w:rFonts w:ascii="Times New Roman" w:eastAsia="Times New Roman" w:hAnsi="Times New Roman" w:cs="Times New Roman"/>
            <w:sz w:val="28"/>
            <w:szCs w:val="28"/>
            <w:lang w:eastAsia="ru-RU"/>
          </w:rPr>
          <w:t>письмом</w:t>
        </w:r>
      </w:hyperlink>
      <w:r w:rsidRPr="00BB3DD2">
        <w:rPr>
          <w:rFonts w:ascii="Times New Roman" w:eastAsia="Times New Roman" w:hAnsi="Times New Roman" w:cs="Times New Roman"/>
          <w:sz w:val="28"/>
          <w:szCs w:val="28"/>
          <w:lang w:eastAsia="ru-RU"/>
        </w:rPr>
        <w:t xml:space="preserve"> Федерального казначейства от 11.12.2012 N 42-7.4-05/2.1-704;</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ежемесячно в срок до 5-го числа месяца, следующего за отчетным периодом, - заявку на предоставление субсидии с приложением копий заключенных муниципальных контрактов (договоров).</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Министерство образования вправе устанавливать в соглашении сроки и формы представления ОМСУ дополнительной отчетности.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15. Оценка эффективности использования субсидии муниципальным образованием осуществляется ежегодно.</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Эффективность использования субсидии (</w:t>
      </w:r>
      <w:r w:rsidRPr="00BB3DD2">
        <w:rPr>
          <w:rFonts w:ascii="Times New Roman" w:eastAsia="Times New Roman" w:hAnsi="Times New Roman" w:cs="Times New Roman"/>
          <w:i/>
          <w:iCs/>
          <w:sz w:val="28"/>
          <w:szCs w:val="28"/>
          <w:lang w:eastAsia="ru-RU"/>
        </w:rPr>
        <w:t>S</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 рассчитывается по следующей формуле:</w:t>
      </w:r>
    </w:p>
    <w:p w:rsidR="000B30E0" w:rsidRPr="00BB3DD2" w:rsidRDefault="00462884"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val="en-US" w:eastAsia="ru-RU"/>
        </w:rPr>
      </w:pPr>
      <w:r w:rsidRPr="00BB3DD2">
        <w:rPr>
          <w:sz w:val="28"/>
          <w:szCs w:val="28"/>
        </w:rPr>
        <w:lastRenderedPageBreak/>
        <w:t xml:space="preserve"> </w:t>
      </w:r>
      <w:r w:rsidRPr="00BB3DD2">
        <w:rPr>
          <w:rFonts w:ascii="Times New Roman" w:eastAsia="Times New Roman" w:hAnsi="Times New Roman" w:cs="Times New Roman"/>
          <w:sz w:val="28"/>
          <w:szCs w:val="28"/>
          <w:lang w:val="en-US" w:eastAsia="ru-RU"/>
        </w:rPr>
        <w:t>S i=(R i×P i/F i)</w:t>
      </w:r>
      <w:r w:rsidR="002A1E38" w:rsidRPr="00BB3DD2">
        <w:rPr>
          <w:rFonts w:ascii="Times New Roman" w:eastAsia="Times New Roman" w:hAnsi="Times New Roman" w:cs="Times New Roman"/>
          <w:sz w:val="28"/>
          <w:szCs w:val="28"/>
          <w:lang w:val="en-US" w:eastAsia="ru-RU"/>
        </w:rPr>
        <w:t>×</w:t>
      </w:r>
      <w:r w:rsidRPr="00BB3DD2">
        <w:rPr>
          <w:rFonts w:ascii="Times New Roman" w:eastAsia="Times New Roman" w:hAnsi="Times New Roman" w:cs="Times New Roman"/>
          <w:sz w:val="28"/>
          <w:szCs w:val="28"/>
          <w:lang w:val="en-US" w:eastAsia="ru-RU"/>
        </w:rPr>
        <w:t>100</w:t>
      </w:r>
      <w:r w:rsidR="002A1E38" w:rsidRPr="00BB3DD2">
        <w:rPr>
          <w:rFonts w:ascii="Times New Roman" w:eastAsia="Times New Roman" w:hAnsi="Times New Roman" w:cs="Times New Roman"/>
          <w:sz w:val="28"/>
          <w:szCs w:val="28"/>
          <w:lang w:val="en-US"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val="en-US" w:eastAsia="ru-RU"/>
        </w:rPr>
      </w:pPr>
      <w:r w:rsidRPr="00BB3DD2">
        <w:rPr>
          <w:rFonts w:ascii="Times New Roman" w:eastAsia="Times New Roman" w:hAnsi="Times New Roman" w:cs="Times New Roman"/>
          <w:sz w:val="28"/>
          <w:szCs w:val="28"/>
          <w:lang w:eastAsia="ru-RU"/>
        </w:rPr>
        <w:t>где</w:t>
      </w:r>
      <w:r w:rsidRPr="00BB3DD2">
        <w:rPr>
          <w:rFonts w:ascii="Times New Roman" w:eastAsia="Times New Roman" w:hAnsi="Times New Roman" w:cs="Times New Roman"/>
          <w:sz w:val="28"/>
          <w:szCs w:val="28"/>
          <w:lang w:val="en-US"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R</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xml:space="preserve"> - результат использования субсидии;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P</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xml:space="preserve"> - плановый объем бюджетных ассигнований, утвержденный в бюджете на финансирование мероприятия по модернизации школьных систем образования;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F</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xml:space="preserve"> - фактический объем финансирования расходов на реализацию мероприятия по модернизации школьных систем образования.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Результат использования субсидии (</w:t>
      </w:r>
      <w:r w:rsidRPr="00BB3DD2">
        <w:rPr>
          <w:rFonts w:ascii="Times New Roman" w:eastAsia="Times New Roman" w:hAnsi="Times New Roman" w:cs="Times New Roman"/>
          <w:i/>
          <w:iCs/>
          <w:sz w:val="28"/>
          <w:szCs w:val="28"/>
          <w:lang w:eastAsia="ru-RU"/>
        </w:rPr>
        <w:t>R</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 определяется по следующей формуле:</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R</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w:t>
      </w:r>
      <w:r w:rsidRPr="00BB3DD2">
        <w:rPr>
          <w:rFonts w:ascii="Times New Roman" w:eastAsia="Times New Roman" w:hAnsi="Times New Roman" w:cs="Times New Roman"/>
          <w:i/>
          <w:iCs/>
          <w:sz w:val="28"/>
          <w:szCs w:val="28"/>
          <w:lang w:eastAsia="ru-RU"/>
        </w:rPr>
        <w:t>R</w:t>
      </w:r>
      <w:r w:rsidRPr="00BB3DD2">
        <w:rPr>
          <w:rFonts w:ascii="Times New Roman" w:eastAsia="Times New Roman" w:hAnsi="Times New Roman" w:cs="Times New Roman"/>
          <w:sz w:val="28"/>
          <w:szCs w:val="28"/>
          <w:vertAlign w:val="subscript"/>
          <w:lang w:eastAsia="ru-RU"/>
        </w:rPr>
        <w:t> fi</w:t>
      </w:r>
      <w:r w:rsidRPr="00BB3DD2">
        <w:rPr>
          <w:rFonts w:ascii="Times New Roman" w:eastAsia="Times New Roman" w:hAnsi="Times New Roman" w:cs="Times New Roman"/>
          <w:sz w:val="28"/>
          <w:szCs w:val="28"/>
          <w:lang w:eastAsia="ru-RU"/>
        </w:rPr>
        <w:t>/</w:t>
      </w:r>
      <w:r w:rsidRPr="00BB3DD2">
        <w:rPr>
          <w:rFonts w:ascii="Times New Roman" w:eastAsia="Times New Roman" w:hAnsi="Times New Roman" w:cs="Times New Roman"/>
          <w:i/>
          <w:iCs/>
          <w:sz w:val="28"/>
          <w:szCs w:val="28"/>
          <w:lang w:eastAsia="ru-RU"/>
        </w:rPr>
        <w:t>R</w:t>
      </w:r>
      <w:r w:rsidRPr="00BB3DD2">
        <w:rPr>
          <w:rFonts w:ascii="Times New Roman" w:eastAsia="Times New Roman" w:hAnsi="Times New Roman" w:cs="Times New Roman"/>
          <w:sz w:val="28"/>
          <w:szCs w:val="28"/>
          <w:vertAlign w:val="subscript"/>
          <w:lang w:eastAsia="ru-RU"/>
        </w:rPr>
        <w:t> </w:t>
      </w:r>
      <w:r w:rsidRPr="00BB3DD2">
        <w:rPr>
          <w:rFonts w:ascii="Times New Roman" w:eastAsia="Times New Roman" w:hAnsi="Times New Roman" w:cs="Times New Roman"/>
          <w:noProof/>
          <w:sz w:val="28"/>
          <w:szCs w:val="28"/>
          <w:vertAlign w:val="subscript"/>
          <w:lang w:eastAsia="ru-RU"/>
        </w:rPr>
        <mc:AlternateContent>
          <mc:Choice Requires="wps">
            <w:drawing>
              <wp:inline distT="0" distB="0" distL="0" distR="0" wp14:anchorId="2C21393C" wp14:editId="119D7B55">
                <wp:extent cx="81915" cy="177165"/>
                <wp:effectExtent l="0" t="0" r="0" b="0"/>
                <wp:docPr id="7" name="AutoShape 9" descr="https://internet.garant.ru/document/formula?revision=25102025530&amp;text=U3RyaW5nKCNAOTYwKQ==&amp;fmt=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191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587BC1" id="AutoShape 9" o:spid="_x0000_s1026" alt="https://internet.garant.ru/document/formula?revision=25102025530&amp;text=U3RyaW5nKCNAOTYwKQ==&amp;fmt=png" style="width:6.45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" filled="f" stroked="f">
                <o:lock v:ext="edit" aspectratio="t"/>
                <w10:anchorlock/>
              </v:rect>
            </w:pict>
          </mc:Fallback>
        </mc:AlternateContent>
      </w:r>
      <w:r w:rsidRPr="00BB3DD2">
        <w:rPr>
          <w:rFonts w:ascii="Times New Roman" w:eastAsia="Times New Roman" w:hAnsi="Times New Roman" w:cs="Times New Roman"/>
          <w:sz w:val="28"/>
          <w:szCs w:val="28"/>
          <w:lang w:eastAsia="ru-RU"/>
        </w:rPr>
        <w:t>,</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где:</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R</w:t>
      </w:r>
      <w:r w:rsidRPr="00BB3DD2">
        <w:rPr>
          <w:rFonts w:ascii="Times New Roman" w:eastAsia="Times New Roman" w:hAnsi="Times New Roman" w:cs="Times New Roman"/>
          <w:sz w:val="28"/>
          <w:szCs w:val="28"/>
          <w:vertAlign w:val="subscript"/>
          <w:lang w:eastAsia="ru-RU"/>
        </w:rPr>
        <w:t> fi</w:t>
      </w:r>
      <w:r w:rsidRPr="00BB3DD2">
        <w:rPr>
          <w:rFonts w:ascii="Times New Roman" w:eastAsia="Times New Roman" w:hAnsi="Times New Roman" w:cs="Times New Roman"/>
          <w:sz w:val="28"/>
          <w:szCs w:val="28"/>
          <w:lang w:eastAsia="ru-RU"/>
        </w:rPr>
        <w:t xml:space="preserve"> - фактическое значение соответствующего показателя результата;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i/>
          <w:iCs/>
          <w:sz w:val="28"/>
          <w:szCs w:val="28"/>
          <w:lang w:eastAsia="ru-RU"/>
        </w:rPr>
        <w:t>R</w:t>
      </w:r>
      <w:r w:rsidRPr="00BB3DD2">
        <w:rPr>
          <w:rFonts w:ascii="Times New Roman" w:eastAsia="Times New Roman" w:hAnsi="Times New Roman" w:cs="Times New Roman"/>
          <w:sz w:val="28"/>
          <w:szCs w:val="28"/>
          <w:vertAlign w:val="subscript"/>
          <w:lang w:eastAsia="ru-RU"/>
        </w:rPr>
        <w:t> </w:t>
      </w:r>
      <w:r w:rsidRPr="00BB3DD2">
        <w:rPr>
          <w:rFonts w:ascii="Times New Roman" w:eastAsia="Times New Roman" w:hAnsi="Times New Roman" w:cs="Times New Roman"/>
          <w:noProof/>
          <w:sz w:val="28"/>
          <w:szCs w:val="28"/>
          <w:vertAlign w:val="subscript"/>
          <w:lang w:eastAsia="ru-RU"/>
        </w:rPr>
        <mc:AlternateContent>
          <mc:Choice Requires="wps">
            <w:drawing>
              <wp:inline distT="0" distB="0" distL="0" distR="0" wp14:anchorId="619118C2" wp14:editId="166FC31D">
                <wp:extent cx="81915" cy="177165"/>
                <wp:effectExtent l="0" t="0" r="0" b="0"/>
                <wp:docPr id="6" name="AutoShape 10" descr="https://internet.garant.ru/document/formula?revision=25102025530&amp;text=U3RyaW5nKCNAOTYwKQ==&amp;fmt=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191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6D5D74" id="AutoShape 10" o:spid="_x0000_s1026" alt="https://internet.garant.ru/document/formula?revision=25102025530&amp;text=U3RyaW5nKCNAOTYwKQ==&amp;fmt=png" style="width:6.45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" filled="f" stroked="f">
                <o:lock v:ext="edit" aspectratio="t"/>
                <w10:anchorlock/>
              </v:rect>
            </w:pict>
          </mc:Fallback>
        </mc:AlternateContent>
      </w:r>
      <w:r w:rsidRPr="00BB3DD2">
        <w:rPr>
          <w:rFonts w:ascii="Times New Roman" w:eastAsia="Times New Roman" w:hAnsi="Times New Roman" w:cs="Times New Roman"/>
          <w:sz w:val="28"/>
          <w:szCs w:val="28"/>
          <w:lang w:eastAsia="ru-RU"/>
        </w:rPr>
        <w:t xml:space="preserve"> - плановое значение соответствующего показателя результата.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При значении показателя </w:t>
      </w:r>
      <w:r w:rsidRPr="00BB3DD2">
        <w:rPr>
          <w:rFonts w:ascii="Times New Roman" w:eastAsia="Times New Roman" w:hAnsi="Times New Roman" w:cs="Times New Roman"/>
          <w:i/>
          <w:iCs/>
          <w:sz w:val="28"/>
          <w:szCs w:val="28"/>
          <w:lang w:eastAsia="ru-RU"/>
        </w:rPr>
        <w:t>S</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xml:space="preserve"> равном 100 эффективность использования субсидии признается высокой.</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При значении показателя </w:t>
      </w:r>
      <w:r w:rsidRPr="00BB3DD2">
        <w:rPr>
          <w:rFonts w:ascii="Times New Roman" w:eastAsia="Times New Roman" w:hAnsi="Times New Roman" w:cs="Times New Roman"/>
          <w:i/>
          <w:iCs/>
          <w:sz w:val="28"/>
          <w:szCs w:val="28"/>
          <w:lang w:eastAsia="ru-RU"/>
        </w:rPr>
        <w:t>S</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xml:space="preserve"> от 90 до 100 эффективность использования субсидии признается средней.</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При значении показателя </w:t>
      </w:r>
      <w:r w:rsidRPr="00BB3DD2">
        <w:rPr>
          <w:rFonts w:ascii="Times New Roman" w:eastAsia="Times New Roman" w:hAnsi="Times New Roman" w:cs="Times New Roman"/>
          <w:i/>
          <w:iCs/>
          <w:sz w:val="28"/>
          <w:szCs w:val="28"/>
          <w:lang w:eastAsia="ru-RU"/>
        </w:rPr>
        <w:t>S</w:t>
      </w:r>
      <w:r w:rsidRPr="00BB3DD2">
        <w:rPr>
          <w:rFonts w:ascii="Times New Roman" w:eastAsia="Times New Roman" w:hAnsi="Times New Roman" w:cs="Times New Roman"/>
          <w:sz w:val="28"/>
          <w:szCs w:val="28"/>
          <w:vertAlign w:val="subscript"/>
          <w:lang w:eastAsia="ru-RU"/>
        </w:rPr>
        <w:t> i</w:t>
      </w:r>
      <w:r w:rsidRPr="00BB3DD2">
        <w:rPr>
          <w:rFonts w:ascii="Times New Roman" w:eastAsia="Times New Roman" w:hAnsi="Times New Roman" w:cs="Times New Roman"/>
          <w:sz w:val="28"/>
          <w:szCs w:val="28"/>
          <w:lang w:eastAsia="ru-RU"/>
        </w:rPr>
        <w:t xml:space="preserve"> менее 90 эффективность использования субсидии признается низкой.</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16. В случае если муниципальным образованием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31" w:anchor="/document/74397921/entry/51" w:history="1">
        <w:r w:rsidRPr="00BB3DD2">
          <w:rPr>
            <w:rFonts w:ascii="Times New Roman" w:eastAsia="Times New Roman" w:hAnsi="Times New Roman" w:cs="Times New Roman"/>
            <w:sz w:val="28"/>
            <w:szCs w:val="28"/>
            <w:lang w:eastAsia="ru-RU"/>
          </w:rPr>
          <w:t>пунктом 5.1 раздела 5</w:t>
        </w:r>
      </w:hyperlink>
      <w:r w:rsidRPr="00BB3DD2">
        <w:rPr>
          <w:rFonts w:ascii="Times New Roman" w:eastAsia="Times New Roman"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утвержденными </w:t>
      </w:r>
      <w:hyperlink r:id="rId32" w:anchor="/document/74397921/entry/0" w:history="1">
        <w:r w:rsidRPr="00BB3DD2">
          <w:rPr>
            <w:rFonts w:ascii="Times New Roman" w:eastAsia="Times New Roman" w:hAnsi="Times New Roman" w:cs="Times New Roman"/>
            <w:sz w:val="28"/>
            <w:szCs w:val="28"/>
            <w:lang w:eastAsia="ru-RU"/>
          </w:rPr>
          <w:t>постановлением</w:t>
        </w:r>
      </w:hyperlink>
      <w:r w:rsidRPr="00BB3DD2">
        <w:rPr>
          <w:rFonts w:ascii="Times New Roman" w:eastAsia="Times New Roman" w:hAnsi="Times New Roman" w:cs="Times New Roman"/>
          <w:sz w:val="28"/>
          <w:szCs w:val="28"/>
          <w:lang w:eastAsia="ru-RU"/>
        </w:rPr>
        <w:t xml:space="preserve">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17. При выявлении случаев, указанных в </w:t>
      </w:r>
      <w:hyperlink r:id="rId33" w:anchor="/document/408969109/entry/111" w:history="1">
        <w:r w:rsidRPr="00BB3DD2">
          <w:rPr>
            <w:rFonts w:ascii="Times New Roman" w:eastAsia="Times New Roman" w:hAnsi="Times New Roman" w:cs="Times New Roman"/>
            <w:sz w:val="28"/>
            <w:szCs w:val="28"/>
            <w:lang w:eastAsia="ru-RU"/>
          </w:rPr>
          <w:t>пункте 16</w:t>
        </w:r>
      </w:hyperlink>
      <w:r w:rsidRPr="00BB3DD2">
        <w:rPr>
          <w:rFonts w:ascii="Times New Roman" w:eastAsia="Times New Roman" w:hAnsi="Times New Roman" w:cs="Times New Roman"/>
          <w:sz w:val="28"/>
          <w:szCs w:val="28"/>
          <w:lang w:eastAsia="ru-RU"/>
        </w:rPr>
        <w:t xml:space="preserve"> П</w:t>
      </w:r>
      <w:r w:rsidR="007F1A5F" w:rsidRPr="00BB3DD2">
        <w:rPr>
          <w:rFonts w:ascii="Times New Roman" w:eastAsia="Times New Roman" w:hAnsi="Times New Roman" w:cs="Times New Roman"/>
          <w:sz w:val="28"/>
          <w:szCs w:val="28"/>
          <w:lang w:eastAsia="ru-RU"/>
        </w:rPr>
        <w:t>орядка</w:t>
      </w:r>
      <w:r w:rsidRPr="00BB3DD2">
        <w:rPr>
          <w:rFonts w:ascii="Times New Roman" w:eastAsia="Times New Roman" w:hAnsi="Times New Roman" w:cs="Times New Roman"/>
          <w:sz w:val="28"/>
          <w:szCs w:val="28"/>
          <w:lang w:eastAsia="ru-RU"/>
        </w:rPr>
        <w:t>, министерство образования в срок не позднее 15 марта текущего финансового года направляет в адрес соответствующего муниципального образования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Министерство образования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средств местного бюджета в областной бюджет в срок, установленный </w:t>
      </w:r>
      <w:hyperlink r:id="rId34" w:anchor="/document/408969109/entry/112" w:history="1">
        <w:r w:rsidRPr="00BB3DD2">
          <w:rPr>
            <w:rFonts w:ascii="Times New Roman" w:eastAsia="Times New Roman" w:hAnsi="Times New Roman" w:cs="Times New Roman"/>
            <w:sz w:val="28"/>
            <w:szCs w:val="28"/>
            <w:lang w:eastAsia="ru-RU"/>
          </w:rPr>
          <w:t>абзацем первым</w:t>
        </w:r>
      </w:hyperlink>
      <w:r w:rsidRPr="00BB3DD2">
        <w:rPr>
          <w:rFonts w:ascii="Times New Roman" w:eastAsia="Times New Roman" w:hAnsi="Times New Roman" w:cs="Times New Roman"/>
          <w:sz w:val="28"/>
          <w:szCs w:val="28"/>
          <w:lang w:eastAsia="ru-RU"/>
        </w:rPr>
        <w:t xml:space="preserve"> данного пункта.</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18. Не использованные по состоянию на 01 января текущего финансового года остатки субсидии подлежат возврату в доход бюджета, из которого они были ранее </w:t>
      </w:r>
      <w:r w:rsidRPr="00BB3DD2">
        <w:rPr>
          <w:rFonts w:ascii="Times New Roman" w:eastAsia="Times New Roman" w:hAnsi="Times New Roman" w:cs="Times New Roman"/>
          <w:sz w:val="28"/>
          <w:szCs w:val="28"/>
          <w:lang w:eastAsia="ru-RU"/>
        </w:rPr>
        <w:lastRenderedPageBreak/>
        <w:t xml:space="preserve">предоставлены, в течение первых 15 рабочих дней текущего финансового года в соответствии с </w:t>
      </w:r>
      <w:hyperlink r:id="rId35" w:anchor="/document/12112604/entry/2425" w:history="1">
        <w:r w:rsidRPr="00BB3DD2">
          <w:rPr>
            <w:rFonts w:ascii="Times New Roman" w:eastAsia="Times New Roman" w:hAnsi="Times New Roman" w:cs="Times New Roman"/>
            <w:sz w:val="28"/>
            <w:szCs w:val="28"/>
            <w:lang w:eastAsia="ru-RU"/>
          </w:rPr>
          <w:t>пунктом 5 статьи 242</w:t>
        </w:r>
      </w:hyperlink>
      <w:r w:rsidRPr="00BB3DD2">
        <w:rPr>
          <w:rFonts w:ascii="Times New Roman" w:eastAsia="Times New Roman" w:hAnsi="Times New Roman" w:cs="Times New Roman"/>
          <w:sz w:val="28"/>
          <w:szCs w:val="28"/>
          <w:lang w:eastAsia="ru-RU"/>
        </w:rPr>
        <w:t xml:space="preserve"> Бюджетного кодекса Российской Федерации.</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19. Ответственность за недостоверность представляемых в соответствии с </w:t>
      </w:r>
      <w:r w:rsidR="000F5629" w:rsidRPr="00BB3DD2">
        <w:rPr>
          <w:rFonts w:ascii="Times New Roman" w:eastAsia="Times New Roman" w:hAnsi="Times New Roman" w:cs="Times New Roman"/>
          <w:sz w:val="28"/>
          <w:szCs w:val="28"/>
          <w:lang w:eastAsia="ru-RU"/>
        </w:rPr>
        <w:t>Порядком</w:t>
      </w:r>
      <w:r w:rsidRPr="00BB3DD2">
        <w:rPr>
          <w:rFonts w:ascii="Times New Roman" w:eastAsia="Times New Roman" w:hAnsi="Times New Roman" w:cs="Times New Roman"/>
          <w:sz w:val="28"/>
          <w:szCs w:val="28"/>
          <w:lang w:eastAsia="ru-RU"/>
        </w:rPr>
        <w:t xml:space="preserve"> сведений, а также за нецелевое использование субсидии возлагается на уполномоченные органы муниципального образования.</w:t>
      </w:r>
    </w:p>
    <w:p w:rsidR="000B30E0"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 xml:space="preserve">20. В случае нецелевого использования субсидии к муниципальном образовании применяются бюджетные меры принуждения, предусмотренные </w:t>
      </w:r>
      <w:hyperlink r:id="rId36" w:anchor="/document/12112604/entry/20030" w:history="1">
        <w:r w:rsidRPr="00BB3DD2">
          <w:rPr>
            <w:rFonts w:ascii="Times New Roman" w:eastAsia="Times New Roman" w:hAnsi="Times New Roman" w:cs="Times New Roman"/>
            <w:sz w:val="28"/>
            <w:szCs w:val="28"/>
            <w:lang w:eastAsia="ru-RU"/>
          </w:rPr>
          <w:t>главой 30</w:t>
        </w:r>
      </w:hyperlink>
      <w:r w:rsidRPr="00BB3DD2">
        <w:rPr>
          <w:rFonts w:ascii="Times New Roman" w:eastAsia="Times New Roman" w:hAnsi="Times New Roman" w:cs="Times New Roman"/>
          <w:sz w:val="28"/>
          <w:szCs w:val="28"/>
          <w:lang w:eastAsia="ru-RU"/>
        </w:rPr>
        <w:t xml:space="preserve"> Бюджетного кодекса Российской Федерации.</w:t>
      </w:r>
    </w:p>
    <w:p w:rsidR="002A1E38" w:rsidRPr="00BB3DD2" w:rsidRDefault="000B30E0" w:rsidP="00BB3DD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21. Контроль за соблюдением ОМСУ условий предоставления субсидии осуществляется министерством образования и органом государственного финансового контроля.</w:t>
      </w: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DA5E23" w:rsidRDefault="00DA5E23"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p>
    <w:p w:rsidR="000B30E0" w:rsidRPr="00BB3DD2" w:rsidRDefault="000B30E0" w:rsidP="00BB3DD2">
      <w:pPr>
        <w:spacing w:before="100" w:beforeAutospacing="1" w:after="100" w:afterAutospacing="1" w:line="240" w:lineRule="auto"/>
        <w:ind w:firstLine="709"/>
        <w:contextualSpacing/>
        <w:jc w:val="right"/>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lastRenderedPageBreak/>
        <w:t>Приложение</w:t>
      </w:r>
      <w:r w:rsidRPr="00BB3DD2">
        <w:rPr>
          <w:rFonts w:ascii="Times New Roman" w:eastAsia="Times New Roman" w:hAnsi="Times New Roman" w:cs="Times New Roman"/>
          <w:sz w:val="28"/>
          <w:szCs w:val="28"/>
          <w:lang w:eastAsia="ru-RU"/>
        </w:rPr>
        <w:br/>
        <w:t xml:space="preserve">к </w:t>
      </w:r>
      <w:hyperlink r:id="rId37" w:anchor="/document/408969109/entry/93" w:history="1">
        <w:r w:rsidRPr="00BB3DD2">
          <w:rPr>
            <w:rFonts w:ascii="Times New Roman" w:eastAsia="Times New Roman" w:hAnsi="Times New Roman" w:cs="Times New Roman"/>
            <w:sz w:val="28"/>
            <w:szCs w:val="28"/>
            <w:lang w:eastAsia="ru-RU"/>
          </w:rPr>
          <w:t>П</w:t>
        </w:r>
        <w:r w:rsidR="000F5629" w:rsidRPr="00BB3DD2">
          <w:rPr>
            <w:rFonts w:ascii="Times New Roman" w:eastAsia="Times New Roman" w:hAnsi="Times New Roman" w:cs="Times New Roman"/>
            <w:sz w:val="28"/>
            <w:szCs w:val="28"/>
            <w:lang w:eastAsia="ru-RU"/>
          </w:rPr>
          <w:t>орядку</w:t>
        </w:r>
      </w:hyperlink>
      <w:r w:rsidRPr="00BB3DD2">
        <w:rPr>
          <w:rFonts w:ascii="Times New Roman" w:eastAsia="Times New Roman" w:hAnsi="Times New Roman" w:cs="Times New Roman"/>
          <w:sz w:val="28"/>
          <w:szCs w:val="28"/>
          <w:lang w:eastAsia="ru-RU"/>
        </w:rPr>
        <w:t xml:space="preserve"> предоставления</w:t>
      </w:r>
      <w:r w:rsidRPr="00BB3DD2">
        <w:rPr>
          <w:rFonts w:ascii="Times New Roman" w:eastAsia="Times New Roman" w:hAnsi="Times New Roman" w:cs="Times New Roman"/>
          <w:sz w:val="28"/>
          <w:szCs w:val="28"/>
          <w:lang w:eastAsia="ru-RU"/>
        </w:rPr>
        <w:br/>
        <w:t>и распределения субсидии</w:t>
      </w:r>
      <w:r w:rsidRPr="00BB3DD2">
        <w:rPr>
          <w:rFonts w:ascii="Times New Roman" w:eastAsia="Times New Roman" w:hAnsi="Times New Roman" w:cs="Times New Roman"/>
          <w:sz w:val="28"/>
          <w:szCs w:val="28"/>
          <w:lang w:eastAsia="ru-RU"/>
        </w:rPr>
        <w:br/>
        <w:t>на реализацию мероприятий</w:t>
      </w:r>
      <w:r w:rsidRPr="00BB3DD2">
        <w:rPr>
          <w:rFonts w:ascii="Times New Roman" w:eastAsia="Times New Roman" w:hAnsi="Times New Roman" w:cs="Times New Roman"/>
          <w:sz w:val="28"/>
          <w:szCs w:val="28"/>
          <w:lang w:eastAsia="ru-RU"/>
        </w:rPr>
        <w:br/>
        <w:t>по модернизации школьных</w:t>
      </w:r>
      <w:r w:rsidRPr="00BB3DD2">
        <w:rPr>
          <w:rFonts w:ascii="Times New Roman" w:eastAsia="Times New Roman" w:hAnsi="Times New Roman" w:cs="Times New Roman"/>
          <w:sz w:val="28"/>
          <w:szCs w:val="28"/>
          <w:lang w:eastAsia="ru-RU"/>
        </w:rPr>
        <w:br/>
        <w:t>систем образования</w:t>
      </w:r>
    </w:p>
    <w:p w:rsidR="000B30E0" w:rsidRPr="00BB3DD2" w:rsidRDefault="000B30E0" w:rsidP="00BB3DD2">
      <w:pPr>
        <w:spacing w:before="100" w:beforeAutospacing="1" w:after="100" w:afterAutospacing="1" w:line="240" w:lineRule="auto"/>
        <w:ind w:firstLine="709"/>
        <w:contextualSpacing/>
        <w:jc w:val="center"/>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Перечень работ по капитальному ремонту зданий общеобразовательных организаций, подлежащих софинансированию из федерального бюджета</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 Ремонт фундамента, цоколя и отмостки</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2. Ремонт кровли</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3. Ремонт потолков, междуэтажных перекрытий и полов</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4. Ремонт окон, дверей (входных и внутренних) и ворот учебных зданий, их замена</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5. Ремонт входных групп, лестниц и крылец</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6. Внутренние штукатурные, облицовочные и малярные работы</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7. Ремонт фасадов</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8. Ремонт системы отопления</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9. Ремонт системы вентиляции</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10. Ремонт системы горячего и холодного водоснабжения</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11. Ремонт системы канализации</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12. Электромонтажные работы</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13. Ремонт слаботочных сетей</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14. Ремонт систем пожаротушения</w:t>
      </w:r>
    </w:p>
    <w:p w:rsidR="000B30E0" w:rsidRPr="00BB3DD2" w:rsidRDefault="000B30E0" w:rsidP="00BB3DD2">
      <w:pPr>
        <w:spacing w:before="100" w:beforeAutospacing="1" w:after="100" w:afterAutospacing="1" w:line="240" w:lineRule="auto"/>
        <w:ind w:firstLine="709"/>
        <w:contextualSpacing/>
        <w:rPr>
          <w:rFonts w:ascii="Times New Roman" w:eastAsia="Times New Roman" w:hAnsi="Times New Roman" w:cs="Times New Roman"/>
          <w:sz w:val="28"/>
          <w:szCs w:val="28"/>
          <w:lang w:eastAsia="ru-RU"/>
        </w:rPr>
      </w:pPr>
      <w:r w:rsidRPr="00BB3DD2">
        <w:rPr>
          <w:rFonts w:ascii="Times New Roman" w:eastAsia="Times New Roman" w:hAnsi="Times New Roman" w:cs="Times New Roman"/>
          <w:sz w:val="28"/>
          <w:szCs w:val="28"/>
          <w:lang w:eastAsia="ru-RU"/>
        </w:rPr>
        <w:t>15. Ремонт плоскостных спортивных сооружений</w:t>
      </w:r>
    </w:p>
    <w:p w:rsidR="00B871A0" w:rsidRPr="00BB3DD2" w:rsidRDefault="00B871A0" w:rsidP="00BB3DD2">
      <w:pPr>
        <w:ind w:firstLine="709"/>
        <w:contextualSpacing/>
        <w:rPr>
          <w:sz w:val="28"/>
          <w:szCs w:val="28"/>
        </w:rPr>
      </w:pPr>
    </w:p>
    <w:sectPr w:rsidR="00B871A0" w:rsidRPr="00BB3DD2" w:rsidSect="00DA5E23">
      <w:headerReference w:type="default" r:id="rId3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0E0" w:rsidRDefault="000B30E0" w:rsidP="000B30E0">
      <w:pPr>
        <w:spacing w:after="0" w:line="240" w:lineRule="auto"/>
      </w:pPr>
      <w:r>
        <w:separator/>
      </w:r>
    </w:p>
  </w:endnote>
  <w:endnote w:type="continuationSeparator" w:id="0">
    <w:p w:rsidR="000B30E0" w:rsidRDefault="000B30E0" w:rsidP="000B3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0E0" w:rsidRDefault="000B30E0" w:rsidP="000B30E0">
      <w:pPr>
        <w:spacing w:after="0" w:line="240" w:lineRule="auto"/>
      </w:pPr>
      <w:r>
        <w:separator/>
      </w:r>
    </w:p>
  </w:footnote>
  <w:footnote w:type="continuationSeparator" w:id="0">
    <w:p w:rsidR="000B30E0" w:rsidRDefault="000B30E0" w:rsidP="000B3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7535642"/>
      <w:docPartObj>
        <w:docPartGallery w:val="Page Numbers (Top of Page)"/>
        <w:docPartUnique/>
      </w:docPartObj>
    </w:sdtPr>
    <w:sdtEndPr>
      <w:rPr>
        <w:rFonts w:ascii="Times New Roman" w:hAnsi="Times New Roman" w:cs="Times New Roman"/>
        <w:sz w:val="24"/>
        <w:szCs w:val="24"/>
      </w:rPr>
    </w:sdtEndPr>
    <w:sdtContent>
      <w:p w:rsidR="00BB3DD2" w:rsidRPr="00BB3DD2" w:rsidRDefault="00BB3DD2" w:rsidP="00BB3DD2">
        <w:pPr>
          <w:pStyle w:val="a3"/>
          <w:jc w:val="center"/>
          <w:rPr>
            <w:rFonts w:ascii="Times New Roman" w:hAnsi="Times New Roman" w:cs="Times New Roman"/>
            <w:sz w:val="24"/>
            <w:szCs w:val="24"/>
          </w:rPr>
        </w:pPr>
        <w:r w:rsidRPr="00BB3DD2">
          <w:rPr>
            <w:rFonts w:ascii="Times New Roman" w:hAnsi="Times New Roman" w:cs="Times New Roman"/>
            <w:sz w:val="24"/>
            <w:szCs w:val="24"/>
          </w:rPr>
          <w:fldChar w:fldCharType="begin"/>
        </w:r>
        <w:r w:rsidRPr="00BB3DD2">
          <w:rPr>
            <w:rFonts w:ascii="Times New Roman" w:hAnsi="Times New Roman" w:cs="Times New Roman"/>
            <w:sz w:val="24"/>
            <w:szCs w:val="24"/>
          </w:rPr>
          <w:instrText>PAGE   \* MERGEFORMAT</w:instrText>
        </w:r>
        <w:r w:rsidRPr="00BB3DD2">
          <w:rPr>
            <w:rFonts w:ascii="Times New Roman" w:hAnsi="Times New Roman" w:cs="Times New Roman"/>
            <w:sz w:val="24"/>
            <w:szCs w:val="24"/>
          </w:rPr>
          <w:fldChar w:fldCharType="separate"/>
        </w:r>
        <w:r w:rsidR="00303403">
          <w:rPr>
            <w:rFonts w:ascii="Times New Roman" w:hAnsi="Times New Roman" w:cs="Times New Roman"/>
            <w:noProof/>
            <w:sz w:val="24"/>
            <w:szCs w:val="24"/>
          </w:rPr>
          <w:t>2</w:t>
        </w:r>
        <w:r w:rsidRPr="00BB3DD2">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0E0"/>
    <w:rsid w:val="000B30E0"/>
    <w:rsid w:val="000F5629"/>
    <w:rsid w:val="002A1E38"/>
    <w:rsid w:val="00303403"/>
    <w:rsid w:val="00462884"/>
    <w:rsid w:val="007F1A5F"/>
    <w:rsid w:val="008929DB"/>
    <w:rsid w:val="00B871A0"/>
    <w:rsid w:val="00BB3DD2"/>
    <w:rsid w:val="00DA5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7018EA-0AC1-44C6-AB72-F38BE2D7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30E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30E0"/>
  </w:style>
  <w:style w:type="paragraph" w:styleId="a5">
    <w:name w:val="footer"/>
    <w:basedOn w:val="a"/>
    <w:link w:val="a6"/>
    <w:uiPriority w:val="99"/>
    <w:unhideWhenUsed/>
    <w:rsid w:val="000B30E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30E0"/>
  </w:style>
  <w:style w:type="paragraph" w:styleId="a7">
    <w:name w:val="Balloon Text"/>
    <w:basedOn w:val="a"/>
    <w:link w:val="a8"/>
    <w:uiPriority w:val="99"/>
    <w:semiHidden/>
    <w:unhideWhenUsed/>
    <w:rsid w:val="0046288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628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95590">
      <w:bodyDiv w:val="1"/>
      <w:marLeft w:val="0"/>
      <w:marRight w:val="0"/>
      <w:marTop w:val="0"/>
      <w:marBottom w:val="0"/>
      <w:divBdr>
        <w:top w:val="none" w:sz="0" w:space="0" w:color="auto"/>
        <w:left w:val="none" w:sz="0" w:space="0" w:color="auto"/>
        <w:bottom w:val="none" w:sz="0" w:space="0" w:color="auto"/>
        <w:right w:val="none" w:sz="0" w:space="0" w:color="auto"/>
      </w:divBdr>
      <w:divsChild>
        <w:div w:id="1136946902">
          <w:marLeft w:val="0"/>
          <w:marRight w:val="0"/>
          <w:marTop w:val="0"/>
          <w:marBottom w:val="0"/>
          <w:divBdr>
            <w:top w:val="none" w:sz="0" w:space="0" w:color="auto"/>
            <w:left w:val="none" w:sz="0" w:space="0" w:color="auto"/>
            <w:bottom w:val="none" w:sz="0" w:space="0" w:color="auto"/>
            <w:right w:val="none" w:sz="0" w:space="0" w:color="auto"/>
          </w:divBdr>
          <w:divsChild>
            <w:div w:id="1895892023">
              <w:marLeft w:val="0"/>
              <w:marRight w:val="0"/>
              <w:marTop w:val="0"/>
              <w:marBottom w:val="0"/>
              <w:divBdr>
                <w:top w:val="none" w:sz="0" w:space="0" w:color="auto"/>
                <w:left w:val="none" w:sz="0" w:space="0" w:color="auto"/>
                <w:bottom w:val="none" w:sz="0" w:space="0" w:color="auto"/>
                <w:right w:val="none" w:sz="0" w:space="0" w:color="auto"/>
              </w:divBdr>
              <w:divsChild>
                <w:div w:id="1272930520">
                  <w:marLeft w:val="0"/>
                  <w:marRight w:val="0"/>
                  <w:marTop w:val="0"/>
                  <w:marBottom w:val="0"/>
                  <w:divBdr>
                    <w:top w:val="none" w:sz="0" w:space="0" w:color="auto"/>
                    <w:left w:val="none" w:sz="0" w:space="0" w:color="auto"/>
                    <w:bottom w:val="none" w:sz="0" w:space="0" w:color="auto"/>
                    <w:right w:val="none" w:sz="0" w:space="0" w:color="auto"/>
                  </w:divBdr>
                  <w:divsChild>
                    <w:div w:id="1742946243">
                      <w:marLeft w:val="0"/>
                      <w:marRight w:val="0"/>
                      <w:marTop w:val="0"/>
                      <w:marBottom w:val="0"/>
                      <w:divBdr>
                        <w:top w:val="none" w:sz="0" w:space="0" w:color="auto"/>
                        <w:left w:val="none" w:sz="0" w:space="0" w:color="auto"/>
                        <w:bottom w:val="none" w:sz="0" w:space="0" w:color="auto"/>
                        <w:right w:val="none" w:sz="0" w:space="0" w:color="auto"/>
                      </w:divBdr>
                    </w:div>
                    <w:div w:id="2045279387">
                      <w:marLeft w:val="0"/>
                      <w:marRight w:val="0"/>
                      <w:marTop w:val="0"/>
                      <w:marBottom w:val="0"/>
                      <w:divBdr>
                        <w:top w:val="none" w:sz="0" w:space="0" w:color="auto"/>
                        <w:left w:val="none" w:sz="0" w:space="0" w:color="auto"/>
                        <w:bottom w:val="none" w:sz="0" w:space="0" w:color="auto"/>
                        <w:right w:val="none" w:sz="0" w:space="0" w:color="auto"/>
                      </w:divBdr>
                      <w:divsChild>
                        <w:div w:id="1217817877">
                          <w:marLeft w:val="0"/>
                          <w:marRight w:val="0"/>
                          <w:marTop w:val="0"/>
                          <w:marBottom w:val="0"/>
                          <w:divBdr>
                            <w:top w:val="none" w:sz="0" w:space="0" w:color="auto"/>
                            <w:left w:val="none" w:sz="0" w:space="0" w:color="auto"/>
                            <w:bottom w:val="none" w:sz="0" w:space="0" w:color="auto"/>
                            <w:right w:val="none" w:sz="0" w:space="0" w:color="auto"/>
                          </w:divBdr>
                        </w:div>
                      </w:divsChild>
                    </w:div>
                    <w:div w:id="1838616483">
                      <w:marLeft w:val="0"/>
                      <w:marRight w:val="0"/>
                      <w:marTop w:val="0"/>
                      <w:marBottom w:val="0"/>
                      <w:divBdr>
                        <w:top w:val="none" w:sz="0" w:space="0" w:color="auto"/>
                        <w:left w:val="none" w:sz="0" w:space="0" w:color="auto"/>
                        <w:bottom w:val="none" w:sz="0" w:space="0" w:color="auto"/>
                        <w:right w:val="none" w:sz="0" w:space="0" w:color="auto"/>
                      </w:divBdr>
                      <w:divsChild>
                        <w:div w:id="1771465158">
                          <w:marLeft w:val="0"/>
                          <w:marRight w:val="0"/>
                          <w:marTop w:val="0"/>
                          <w:marBottom w:val="0"/>
                          <w:divBdr>
                            <w:top w:val="none" w:sz="0" w:space="0" w:color="auto"/>
                            <w:left w:val="none" w:sz="0" w:space="0" w:color="auto"/>
                            <w:bottom w:val="none" w:sz="0" w:space="0" w:color="auto"/>
                            <w:right w:val="none" w:sz="0" w:space="0" w:color="auto"/>
                          </w:divBdr>
                        </w:div>
                      </w:divsChild>
                    </w:div>
                    <w:div w:id="1258977569">
                      <w:marLeft w:val="0"/>
                      <w:marRight w:val="0"/>
                      <w:marTop w:val="0"/>
                      <w:marBottom w:val="0"/>
                      <w:divBdr>
                        <w:top w:val="none" w:sz="0" w:space="0" w:color="auto"/>
                        <w:left w:val="none" w:sz="0" w:space="0" w:color="auto"/>
                        <w:bottom w:val="none" w:sz="0" w:space="0" w:color="auto"/>
                        <w:right w:val="none" w:sz="0" w:space="0" w:color="auto"/>
                      </w:divBdr>
                      <w:divsChild>
                        <w:div w:id="1736926223">
                          <w:marLeft w:val="0"/>
                          <w:marRight w:val="0"/>
                          <w:marTop w:val="0"/>
                          <w:marBottom w:val="0"/>
                          <w:divBdr>
                            <w:top w:val="none" w:sz="0" w:space="0" w:color="auto"/>
                            <w:left w:val="none" w:sz="0" w:space="0" w:color="auto"/>
                            <w:bottom w:val="none" w:sz="0" w:space="0" w:color="auto"/>
                            <w:right w:val="none" w:sz="0" w:space="0" w:color="auto"/>
                          </w:divBdr>
                        </w:div>
                      </w:divsChild>
                    </w:div>
                    <w:div w:id="2138136357">
                      <w:marLeft w:val="0"/>
                      <w:marRight w:val="0"/>
                      <w:marTop w:val="0"/>
                      <w:marBottom w:val="0"/>
                      <w:divBdr>
                        <w:top w:val="none" w:sz="0" w:space="0" w:color="auto"/>
                        <w:left w:val="none" w:sz="0" w:space="0" w:color="auto"/>
                        <w:bottom w:val="none" w:sz="0" w:space="0" w:color="auto"/>
                        <w:right w:val="none" w:sz="0" w:space="0" w:color="auto"/>
                      </w:divBdr>
                      <w:divsChild>
                        <w:div w:id="83309351">
                          <w:marLeft w:val="0"/>
                          <w:marRight w:val="0"/>
                          <w:marTop w:val="0"/>
                          <w:marBottom w:val="0"/>
                          <w:divBdr>
                            <w:top w:val="none" w:sz="0" w:space="0" w:color="auto"/>
                            <w:left w:val="none" w:sz="0" w:space="0" w:color="auto"/>
                            <w:bottom w:val="none" w:sz="0" w:space="0" w:color="auto"/>
                            <w:right w:val="none" w:sz="0" w:space="0" w:color="auto"/>
                          </w:divBdr>
                        </w:div>
                      </w:divsChild>
                    </w:div>
                    <w:div w:id="198511926">
                      <w:marLeft w:val="0"/>
                      <w:marRight w:val="0"/>
                      <w:marTop w:val="0"/>
                      <w:marBottom w:val="0"/>
                      <w:divBdr>
                        <w:top w:val="none" w:sz="0" w:space="0" w:color="auto"/>
                        <w:left w:val="none" w:sz="0" w:space="0" w:color="auto"/>
                        <w:bottom w:val="none" w:sz="0" w:space="0" w:color="auto"/>
                        <w:right w:val="none" w:sz="0" w:space="0" w:color="auto"/>
                      </w:divBdr>
                      <w:divsChild>
                        <w:div w:id="1069766872">
                          <w:marLeft w:val="0"/>
                          <w:marRight w:val="0"/>
                          <w:marTop w:val="0"/>
                          <w:marBottom w:val="0"/>
                          <w:divBdr>
                            <w:top w:val="none" w:sz="0" w:space="0" w:color="auto"/>
                            <w:left w:val="none" w:sz="0" w:space="0" w:color="auto"/>
                            <w:bottom w:val="none" w:sz="0" w:space="0" w:color="auto"/>
                            <w:right w:val="none" w:sz="0" w:space="0" w:color="auto"/>
                          </w:divBdr>
                        </w:div>
                      </w:divsChild>
                    </w:div>
                    <w:div w:id="1296906183">
                      <w:marLeft w:val="0"/>
                      <w:marRight w:val="0"/>
                      <w:marTop w:val="0"/>
                      <w:marBottom w:val="0"/>
                      <w:divBdr>
                        <w:top w:val="none" w:sz="0" w:space="0" w:color="auto"/>
                        <w:left w:val="none" w:sz="0" w:space="0" w:color="auto"/>
                        <w:bottom w:val="none" w:sz="0" w:space="0" w:color="auto"/>
                        <w:right w:val="none" w:sz="0" w:space="0" w:color="auto"/>
                      </w:divBdr>
                    </w:div>
                    <w:div w:id="395474398">
                      <w:marLeft w:val="0"/>
                      <w:marRight w:val="0"/>
                      <w:marTop w:val="0"/>
                      <w:marBottom w:val="0"/>
                      <w:divBdr>
                        <w:top w:val="none" w:sz="0" w:space="0" w:color="auto"/>
                        <w:left w:val="none" w:sz="0" w:space="0" w:color="auto"/>
                        <w:bottom w:val="none" w:sz="0" w:space="0" w:color="auto"/>
                        <w:right w:val="none" w:sz="0" w:space="0" w:color="auto"/>
                      </w:divBdr>
                      <w:divsChild>
                        <w:div w:id="1970472030">
                          <w:marLeft w:val="0"/>
                          <w:marRight w:val="0"/>
                          <w:marTop w:val="0"/>
                          <w:marBottom w:val="0"/>
                          <w:divBdr>
                            <w:top w:val="none" w:sz="0" w:space="0" w:color="auto"/>
                            <w:left w:val="none" w:sz="0" w:space="0" w:color="auto"/>
                            <w:bottom w:val="none" w:sz="0" w:space="0" w:color="auto"/>
                            <w:right w:val="none" w:sz="0" w:space="0" w:color="auto"/>
                          </w:divBdr>
                        </w:div>
                      </w:divsChild>
                    </w:div>
                    <w:div w:id="591596663">
                      <w:marLeft w:val="0"/>
                      <w:marRight w:val="0"/>
                      <w:marTop w:val="0"/>
                      <w:marBottom w:val="0"/>
                      <w:divBdr>
                        <w:top w:val="none" w:sz="0" w:space="0" w:color="auto"/>
                        <w:left w:val="none" w:sz="0" w:space="0" w:color="auto"/>
                        <w:bottom w:val="none" w:sz="0" w:space="0" w:color="auto"/>
                        <w:right w:val="none" w:sz="0" w:space="0" w:color="auto"/>
                      </w:divBdr>
                      <w:divsChild>
                        <w:div w:id="2089378639">
                          <w:marLeft w:val="0"/>
                          <w:marRight w:val="0"/>
                          <w:marTop w:val="0"/>
                          <w:marBottom w:val="0"/>
                          <w:divBdr>
                            <w:top w:val="none" w:sz="0" w:space="0" w:color="auto"/>
                            <w:left w:val="none" w:sz="0" w:space="0" w:color="auto"/>
                            <w:bottom w:val="none" w:sz="0" w:space="0" w:color="auto"/>
                            <w:right w:val="none" w:sz="0" w:space="0" w:color="auto"/>
                          </w:divBdr>
                        </w:div>
                        <w:div w:id="1795364324">
                          <w:marLeft w:val="0"/>
                          <w:marRight w:val="0"/>
                          <w:marTop w:val="0"/>
                          <w:marBottom w:val="0"/>
                          <w:divBdr>
                            <w:top w:val="none" w:sz="0" w:space="0" w:color="auto"/>
                            <w:left w:val="none" w:sz="0" w:space="0" w:color="auto"/>
                            <w:bottom w:val="none" w:sz="0" w:space="0" w:color="auto"/>
                            <w:right w:val="none" w:sz="0" w:space="0" w:color="auto"/>
                          </w:divBdr>
                        </w:div>
                        <w:div w:id="1518888568">
                          <w:marLeft w:val="0"/>
                          <w:marRight w:val="0"/>
                          <w:marTop w:val="0"/>
                          <w:marBottom w:val="0"/>
                          <w:divBdr>
                            <w:top w:val="none" w:sz="0" w:space="0" w:color="auto"/>
                            <w:left w:val="none" w:sz="0" w:space="0" w:color="auto"/>
                            <w:bottom w:val="none" w:sz="0" w:space="0" w:color="auto"/>
                            <w:right w:val="none" w:sz="0" w:space="0" w:color="auto"/>
                          </w:divBdr>
                        </w:div>
                      </w:divsChild>
                    </w:div>
                    <w:div w:id="1094863649">
                      <w:marLeft w:val="0"/>
                      <w:marRight w:val="0"/>
                      <w:marTop w:val="0"/>
                      <w:marBottom w:val="0"/>
                      <w:divBdr>
                        <w:top w:val="none" w:sz="0" w:space="0" w:color="auto"/>
                        <w:left w:val="none" w:sz="0" w:space="0" w:color="auto"/>
                        <w:bottom w:val="none" w:sz="0" w:space="0" w:color="auto"/>
                        <w:right w:val="none" w:sz="0" w:space="0" w:color="auto"/>
                      </w:divBdr>
                      <w:divsChild>
                        <w:div w:id="766460504">
                          <w:marLeft w:val="0"/>
                          <w:marRight w:val="0"/>
                          <w:marTop w:val="0"/>
                          <w:marBottom w:val="0"/>
                          <w:divBdr>
                            <w:top w:val="none" w:sz="0" w:space="0" w:color="auto"/>
                            <w:left w:val="none" w:sz="0" w:space="0" w:color="auto"/>
                            <w:bottom w:val="none" w:sz="0" w:space="0" w:color="auto"/>
                            <w:right w:val="none" w:sz="0" w:space="0" w:color="auto"/>
                          </w:divBdr>
                        </w:div>
                      </w:divsChild>
                    </w:div>
                    <w:div w:id="1196692847">
                      <w:marLeft w:val="0"/>
                      <w:marRight w:val="0"/>
                      <w:marTop w:val="0"/>
                      <w:marBottom w:val="0"/>
                      <w:divBdr>
                        <w:top w:val="none" w:sz="0" w:space="0" w:color="auto"/>
                        <w:left w:val="none" w:sz="0" w:space="0" w:color="auto"/>
                        <w:bottom w:val="none" w:sz="0" w:space="0" w:color="auto"/>
                        <w:right w:val="none" w:sz="0" w:space="0" w:color="auto"/>
                      </w:divBdr>
                    </w:div>
                    <w:div w:id="1611861130">
                      <w:marLeft w:val="0"/>
                      <w:marRight w:val="0"/>
                      <w:marTop w:val="0"/>
                      <w:marBottom w:val="0"/>
                      <w:divBdr>
                        <w:top w:val="none" w:sz="0" w:space="0" w:color="auto"/>
                        <w:left w:val="none" w:sz="0" w:space="0" w:color="auto"/>
                        <w:bottom w:val="none" w:sz="0" w:space="0" w:color="auto"/>
                        <w:right w:val="none" w:sz="0" w:space="0" w:color="auto"/>
                      </w:divBdr>
                    </w:div>
                    <w:div w:id="305550151">
                      <w:marLeft w:val="0"/>
                      <w:marRight w:val="0"/>
                      <w:marTop w:val="0"/>
                      <w:marBottom w:val="0"/>
                      <w:divBdr>
                        <w:top w:val="none" w:sz="0" w:space="0" w:color="auto"/>
                        <w:left w:val="none" w:sz="0" w:space="0" w:color="auto"/>
                        <w:bottom w:val="none" w:sz="0" w:space="0" w:color="auto"/>
                        <w:right w:val="none" w:sz="0" w:space="0" w:color="auto"/>
                      </w:divBdr>
                      <w:divsChild>
                        <w:div w:id="629634377">
                          <w:marLeft w:val="0"/>
                          <w:marRight w:val="0"/>
                          <w:marTop w:val="0"/>
                          <w:marBottom w:val="0"/>
                          <w:divBdr>
                            <w:top w:val="none" w:sz="0" w:space="0" w:color="auto"/>
                            <w:left w:val="none" w:sz="0" w:space="0" w:color="auto"/>
                            <w:bottom w:val="none" w:sz="0" w:space="0" w:color="auto"/>
                            <w:right w:val="none" w:sz="0" w:space="0" w:color="auto"/>
                          </w:divBdr>
                        </w:div>
                      </w:divsChild>
                    </w:div>
                    <w:div w:id="2035958625">
                      <w:marLeft w:val="0"/>
                      <w:marRight w:val="0"/>
                      <w:marTop w:val="0"/>
                      <w:marBottom w:val="0"/>
                      <w:divBdr>
                        <w:top w:val="none" w:sz="0" w:space="0" w:color="auto"/>
                        <w:left w:val="none" w:sz="0" w:space="0" w:color="auto"/>
                        <w:bottom w:val="none" w:sz="0" w:space="0" w:color="auto"/>
                        <w:right w:val="none" w:sz="0" w:space="0" w:color="auto"/>
                      </w:divBdr>
                    </w:div>
                    <w:div w:id="1906257825">
                      <w:marLeft w:val="0"/>
                      <w:marRight w:val="0"/>
                      <w:marTop w:val="0"/>
                      <w:marBottom w:val="0"/>
                      <w:divBdr>
                        <w:top w:val="none" w:sz="0" w:space="0" w:color="auto"/>
                        <w:left w:val="none" w:sz="0" w:space="0" w:color="auto"/>
                        <w:bottom w:val="none" w:sz="0" w:space="0" w:color="auto"/>
                        <w:right w:val="none" w:sz="0" w:space="0" w:color="auto"/>
                      </w:divBdr>
                      <w:divsChild>
                        <w:div w:id="2010017382">
                          <w:marLeft w:val="0"/>
                          <w:marRight w:val="0"/>
                          <w:marTop w:val="0"/>
                          <w:marBottom w:val="0"/>
                          <w:divBdr>
                            <w:top w:val="none" w:sz="0" w:space="0" w:color="auto"/>
                            <w:left w:val="none" w:sz="0" w:space="0" w:color="auto"/>
                            <w:bottom w:val="none" w:sz="0" w:space="0" w:color="auto"/>
                            <w:right w:val="none" w:sz="0" w:space="0" w:color="auto"/>
                          </w:divBdr>
                        </w:div>
                      </w:divsChild>
                    </w:div>
                    <w:div w:id="330834513">
                      <w:marLeft w:val="0"/>
                      <w:marRight w:val="0"/>
                      <w:marTop w:val="0"/>
                      <w:marBottom w:val="0"/>
                      <w:divBdr>
                        <w:top w:val="none" w:sz="0" w:space="0" w:color="auto"/>
                        <w:left w:val="none" w:sz="0" w:space="0" w:color="auto"/>
                        <w:bottom w:val="none" w:sz="0" w:space="0" w:color="auto"/>
                        <w:right w:val="none" w:sz="0" w:space="0" w:color="auto"/>
                      </w:divBdr>
                      <w:divsChild>
                        <w:div w:id="1021668153">
                          <w:marLeft w:val="0"/>
                          <w:marRight w:val="0"/>
                          <w:marTop w:val="0"/>
                          <w:marBottom w:val="0"/>
                          <w:divBdr>
                            <w:top w:val="none" w:sz="0" w:space="0" w:color="auto"/>
                            <w:left w:val="none" w:sz="0" w:space="0" w:color="auto"/>
                            <w:bottom w:val="none" w:sz="0" w:space="0" w:color="auto"/>
                            <w:right w:val="none" w:sz="0" w:space="0" w:color="auto"/>
                          </w:divBdr>
                        </w:div>
                      </w:divsChild>
                    </w:div>
                    <w:div w:id="963148341">
                      <w:marLeft w:val="0"/>
                      <w:marRight w:val="0"/>
                      <w:marTop w:val="0"/>
                      <w:marBottom w:val="0"/>
                      <w:divBdr>
                        <w:top w:val="none" w:sz="0" w:space="0" w:color="auto"/>
                        <w:left w:val="none" w:sz="0" w:space="0" w:color="auto"/>
                        <w:bottom w:val="none" w:sz="0" w:space="0" w:color="auto"/>
                        <w:right w:val="none" w:sz="0" w:space="0" w:color="auto"/>
                      </w:divBdr>
                      <w:divsChild>
                        <w:div w:id="376701504">
                          <w:marLeft w:val="0"/>
                          <w:marRight w:val="0"/>
                          <w:marTop w:val="0"/>
                          <w:marBottom w:val="0"/>
                          <w:divBdr>
                            <w:top w:val="none" w:sz="0" w:space="0" w:color="auto"/>
                            <w:left w:val="none" w:sz="0" w:space="0" w:color="auto"/>
                            <w:bottom w:val="none" w:sz="0" w:space="0" w:color="auto"/>
                            <w:right w:val="none" w:sz="0" w:space="0" w:color="auto"/>
                          </w:divBdr>
                        </w:div>
                        <w:div w:id="1807818812">
                          <w:marLeft w:val="0"/>
                          <w:marRight w:val="0"/>
                          <w:marTop w:val="0"/>
                          <w:marBottom w:val="0"/>
                          <w:divBdr>
                            <w:top w:val="none" w:sz="0" w:space="0" w:color="auto"/>
                            <w:left w:val="none" w:sz="0" w:space="0" w:color="auto"/>
                            <w:bottom w:val="none" w:sz="0" w:space="0" w:color="auto"/>
                            <w:right w:val="none" w:sz="0" w:space="0" w:color="auto"/>
                          </w:divBdr>
                        </w:div>
                      </w:divsChild>
                    </w:div>
                    <w:div w:id="198681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115829">
          <w:marLeft w:val="0"/>
          <w:marRight w:val="0"/>
          <w:marTop w:val="0"/>
          <w:marBottom w:val="0"/>
          <w:divBdr>
            <w:top w:val="none" w:sz="0" w:space="0" w:color="auto"/>
            <w:left w:val="none" w:sz="0" w:space="0" w:color="auto"/>
            <w:bottom w:val="none" w:sz="0" w:space="0" w:color="auto"/>
            <w:right w:val="none" w:sz="0" w:space="0" w:color="auto"/>
          </w:divBdr>
          <w:divsChild>
            <w:div w:id="1153331711">
              <w:marLeft w:val="0"/>
              <w:marRight w:val="0"/>
              <w:marTop w:val="0"/>
              <w:marBottom w:val="0"/>
              <w:divBdr>
                <w:top w:val="none" w:sz="0" w:space="0" w:color="auto"/>
                <w:left w:val="none" w:sz="0" w:space="0" w:color="auto"/>
                <w:bottom w:val="none" w:sz="0" w:space="0" w:color="auto"/>
                <w:right w:val="none" w:sz="0" w:space="0" w:color="auto"/>
              </w:divBdr>
              <w:divsChild>
                <w:div w:id="189413055">
                  <w:marLeft w:val="0"/>
                  <w:marRight w:val="0"/>
                  <w:marTop w:val="0"/>
                  <w:marBottom w:val="0"/>
                  <w:divBdr>
                    <w:top w:val="none" w:sz="0" w:space="0" w:color="auto"/>
                    <w:left w:val="none" w:sz="0" w:space="0" w:color="auto"/>
                    <w:bottom w:val="none" w:sz="0" w:space="0" w:color="auto"/>
                    <w:right w:val="none" w:sz="0" w:space="0" w:color="auto"/>
                  </w:divBdr>
                  <w:divsChild>
                    <w:div w:id="804349396">
                      <w:marLeft w:val="0"/>
                      <w:marRight w:val="0"/>
                      <w:marTop w:val="0"/>
                      <w:marBottom w:val="0"/>
                      <w:divBdr>
                        <w:top w:val="none" w:sz="0" w:space="0" w:color="auto"/>
                        <w:left w:val="none" w:sz="0" w:space="0" w:color="auto"/>
                        <w:bottom w:val="none" w:sz="0" w:space="0" w:color="auto"/>
                        <w:right w:val="none" w:sz="0" w:space="0" w:color="auto"/>
                      </w:divBdr>
                    </w:div>
                    <w:div w:id="1490949051">
                      <w:marLeft w:val="0"/>
                      <w:marRight w:val="0"/>
                      <w:marTop w:val="0"/>
                      <w:marBottom w:val="0"/>
                      <w:divBdr>
                        <w:top w:val="none" w:sz="0" w:space="0" w:color="auto"/>
                        <w:left w:val="none" w:sz="0" w:space="0" w:color="auto"/>
                        <w:bottom w:val="none" w:sz="0" w:space="0" w:color="auto"/>
                        <w:right w:val="none" w:sz="0" w:space="0" w:color="auto"/>
                      </w:divBdr>
                      <w:divsChild>
                        <w:div w:id="597101988">
                          <w:marLeft w:val="0"/>
                          <w:marRight w:val="0"/>
                          <w:marTop w:val="0"/>
                          <w:marBottom w:val="0"/>
                          <w:divBdr>
                            <w:top w:val="none" w:sz="0" w:space="0" w:color="auto"/>
                            <w:left w:val="none" w:sz="0" w:space="0" w:color="auto"/>
                            <w:bottom w:val="none" w:sz="0" w:space="0" w:color="auto"/>
                            <w:right w:val="none" w:sz="0" w:space="0" w:color="auto"/>
                          </w:divBdr>
                        </w:div>
                      </w:divsChild>
                    </w:div>
                    <w:div w:id="181163147">
                      <w:marLeft w:val="0"/>
                      <w:marRight w:val="0"/>
                      <w:marTop w:val="0"/>
                      <w:marBottom w:val="0"/>
                      <w:divBdr>
                        <w:top w:val="none" w:sz="0" w:space="0" w:color="auto"/>
                        <w:left w:val="none" w:sz="0" w:space="0" w:color="auto"/>
                        <w:bottom w:val="none" w:sz="0" w:space="0" w:color="auto"/>
                        <w:right w:val="none" w:sz="0" w:space="0" w:color="auto"/>
                      </w:divBdr>
                    </w:div>
                    <w:div w:id="1957178123">
                      <w:marLeft w:val="0"/>
                      <w:marRight w:val="0"/>
                      <w:marTop w:val="0"/>
                      <w:marBottom w:val="0"/>
                      <w:divBdr>
                        <w:top w:val="none" w:sz="0" w:space="0" w:color="auto"/>
                        <w:left w:val="none" w:sz="0" w:space="0" w:color="auto"/>
                        <w:bottom w:val="none" w:sz="0" w:space="0" w:color="auto"/>
                        <w:right w:val="none" w:sz="0" w:space="0" w:color="auto"/>
                      </w:divBdr>
                    </w:div>
                    <w:div w:id="1432815673">
                      <w:marLeft w:val="0"/>
                      <w:marRight w:val="0"/>
                      <w:marTop w:val="0"/>
                      <w:marBottom w:val="0"/>
                      <w:divBdr>
                        <w:top w:val="none" w:sz="0" w:space="0" w:color="auto"/>
                        <w:left w:val="none" w:sz="0" w:space="0" w:color="auto"/>
                        <w:bottom w:val="none" w:sz="0" w:space="0" w:color="auto"/>
                        <w:right w:val="none" w:sz="0" w:space="0" w:color="auto"/>
                      </w:divBdr>
                    </w:div>
                    <w:div w:id="1996294097">
                      <w:marLeft w:val="0"/>
                      <w:marRight w:val="0"/>
                      <w:marTop w:val="0"/>
                      <w:marBottom w:val="0"/>
                      <w:divBdr>
                        <w:top w:val="none" w:sz="0" w:space="0" w:color="auto"/>
                        <w:left w:val="none" w:sz="0" w:space="0" w:color="auto"/>
                        <w:bottom w:val="none" w:sz="0" w:space="0" w:color="auto"/>
                        <w:right w:val="none" w:sz="0" w:space="0" w:color="auto"/>
                      </w:divBdr>
                    </w:div>
                    <w:div w:id="1550414258">
                      <w:marLeft w:val="0"/>
                      <w:marRight w:val="0"/>
                      <w:marTop w:val="0"/>
                      <w:marBottom w:val="0"/>
                      <w:divBdr>
                        <w:top w:val="none" w:sz="0" w:space="0" w:color="auto"/>
                        <w:left w:val="none" w:sz="0" w:space="0" w:color="auto"/>
                        <w:bottom w:val="none" w:sz="0" w:space="0" w:color="auto"/>
                        <w:right w:val="none" w:sz="0" w:space="0" w:color="auto"/>
                      </w:divBdr>
                    </w:div>
                    <w:div w:id="1242056265">
                      <w:marLeft w:val="0"/>
                      <w:marRight w:val="0"/>
                      <w:marTop w:val="0"/>
                      <w:marBottom w:val="0"/>
                      <w:divBdr>
                        <w:top w:val="none" w:sz="0" w:space="0" w:color="auto"/>
                        <w:left w:val="none" w:sz="0" w:space="0" w:color="auto"/>
                        <w:bottom w:val="none" w:sz="0" w:space="0" w:color="auto"/>
                        <w:right w:val="none" w:sz="0" w:space="0" w:color="auto"/>
                      </w:divBdr>
                      <w:divsChild>
                        <w:div w:id="1498302468">
                          <w:marLeft w:val="0"/>
                          <w:marRight w:val="0"/>
                          <w:marTop w:val="0"/>
                          <w:marBottom w:val="0"/>
                          <w:divBdr>
                            <w:top w:val="none" w:sz="0" w:space="0" w:color="auto"/>
                            <w:left w:val="none" w:sz="0" w:space="0" w:color="auto"/>
                            <w:bottom w:val="none" w:sz="0" w:space="0" w:color="auto"/>
                            <w:right w:val="none" w:sz="0" w:space="0" w:color="auto"/>
                          </w:divBdr>
                        </w:div>
                        <w:div w:id="1414011277">
                          <w:marLeft w:val="0"/>
                          <w:marRight w:val="0"/>
                          <w:marTop w:val="0"/>
                          <w:marBottom w:val="0"/>
                          <w:divBdr>
                            <w:top w:val="none" w:sz="0" w:space="0" w:color="auto"/>
                            <w:left w:val="none" w:sz="0" w:space="0" w:color="auto"/>
                            <w:bottom w:val="none" w:sz="0" w:space="0" w:color="auto"/>
                            <w:right w:val="none" w:sz="0" w:space="0" w:color="auto"/>
                          </w:divBdr>
                        </w:div>
                        <w:div w:id="1223834004">
                          <w:marLeft w:val="0"/>
                          <w:marRight w:val="0"/>
                          <w:marTop w:val="0"/>
                          <w:marBottom w:val="0"/>
                          <w:divBdr>
                            <w:top w:val="none" w:sz="0" w:space="0" w:color="auto"/>
                            <w:left w:val="none" w:sz="0" w:space="0" w:color="auto"/>
                            <w:bottom w:val="none" w:sz="0" w:space="0" w:color="auto"/>
                            <w:right w:val="none" w:sz="0" w:space="0" w:color="auto"/>
                          </w:divBdr>
                        </w:div>
                        <w:div w:id="2131824800">
                          <w:marLeft w:val="0"/>
                          <w:marRight w:val="0"/>
                          <w:marTop w:val="0"/>
                          <w:marBottom w:val="0"/>
                          <w:divBdr>
                            <w:top w:val="none" w:sz="0" w:space="0" w:color="auto"/>
                            <w:left w:val="none" w:sz="0" w:space="0" w:color="auto"/>
                            <w:bottom w:val="none" w:sz="0" w:space="0" w:color="auto"/>
                            <w:right w:val="none" w:sz="0" w:space="0" w:color="auto"/>
                          </w:divBdr>
                        </w:div>
                        <w:div w:id="1537885815">
                          <w:marLeft w:val="0"/>
                          <w:marRight w:val="0"/>
                          <w:marTop w:val="0"/>
                          <w:marBottom w:val="0"/>
                          <w:divBdr>
                            <w:top w:val="none" w:sz="0" w:space="0" w:color="auto"/>
                            <w:left w:val="none" w:sz="0" w:space="0" w:color="auto"/>
                            <w:bottom w:val="none" w:sz="0" w:space="0" w:color="auto"/>
                            <w:right w:val="none" w:sz="0" w:space="0" w:color="auto"/>
                          </w:divBdr>
                        </w:div>
                        <w:div w:id="1647512249">
                          <w:marLeft w:val="0"/>
                          <w:marRight w:val="0"/>
                          <w:marTop w:val="0"/>
                          <w:marBottom w:val="0"/>
                          <w:divBdr>
                            <w:top w:val="none" w:sz="0" w:space="0" w:color="auto"/>
                            <w:left w:val="none" w:sz="0" w:space="0" w:color="auto"/>
                            <w:bottom w:val="none" w:sz="0" w:space="0" w:color="auto"/>
                            <w:right w:val="none" w:sz="0" w:space="0" w:color="auto"/>
                          </w:divBdr>
                        </w:div>
                        <w:div w:id="1487547481">
                          <w:marLeft w:val="0"/>
                          <w:marRight w:val="0"/>
                          <w:marTop w:val="0"/>
                          <w:marBottom w:val="0"/>
                          <w:divBdr>
                            <w:top w:val="none" w:sz="0" w:space="0" w:color="auto"/>
                            <w:left w:val="none" w:sz="0" w:space="0" w:color="auto"/>
                            <w:bottom w:val="none" w:sz="0" w:space="0" w:color="auto"/>
                            <w:right w:val="none" w:sz="0" w:space="0" w:color="auto"/>
                          </w:divBdr>
                        </w:div>
                        <w:div w:id="1889412300">
                          <w:marLeft w:val="0"/>
                          <w:marRight w:val="0"/>
                          <w:marTop w:val="0"/>
                          <w:marBottom w:val="0"/>
                          <w:divBdr>
                            <w:top w:val="none" w:sz="0" w:space="0" w:color="auto"/>
                            <w:left w:val="none" w:sz="0" w:space="0" w:color="auto"/>
                            <w:bottom w:val="none" w:sz="0" w:space="0" w:color="auto"/>
                            <w:right w:val="none" w:sz="0" w:space="0" w:color="auto"/>
                          </w:divBdr>
                        </w:div>
                        <w:div w:id="1089034702">
                          <w:marLeft w:val="0"/>
                          <w:marRight w:val="0"/>
                          <w:marTop w:val="0"/>
                          <w:marBottom w:val="0"/>
                          <w:divBdr>
                            <w:top w:val="none" w:sz="0" w:space="0" w:color="auto"/>
                            <w:left w:val="none" w:sz="0" w:space="0" w:color="auto"/>
                            <w:bottom w:val="none" w:sz="0" w:space="0" w:color="auto"/>
                            <w:right w:val="none" w:sz="0" w:space="0" w:color="auto"/>
                          </w:divBdr>
                        </w:div>
                        <w:div w:id="1594898206">
                          <w:marLeft w:val="0"/>
                          <w:marRight w:val="0"/>
                          <w:marTop w:val="0"/>
                          <w:marBottom w:val="0"/>
                          <w:divBdr>
                            <w:top w:val="none" w:sz="0" w:space="0" w:color="auto"/>
                            <w:left w:val="none" w:sz="0" w:space="0" w:color="auto"/>
                            <w:bottom w:val="none" w:sz="0" w:space="0" w:color="auto"/>
                            <w:right w:val="none" w:sz="0" w:space="0" w:color="auto"/>
                          </w:divBdr>
                        </w:div>
                        <w:div w:id="325938090">
                          <w:marLeft w:val="0"/>
                          <w:marRight w:val="0"/>
                          <w:marTop w:val="0"/>
                          <w:marBottom w:val="0"/>
                          <w:divBdr>
                            <w:top w:val="none" w:sz="0" w:space="0" w:color="auto"/>
                            <w:left w:val="none" w:sz="0" w:space="0" w:color="auto"/>
                            <w:bottom w:val="none" w:sz="0" w:space="0" w:color="auto"/>
                            <w:right w:val="none" w:sz="0" w:space="0" w:color="auto"/>
                          </w:divBdr>
                        </w:div>
                        <w:div w:id="181868969">
                          <w:marLeft w:val="0"/>
                          <w:marRight w:val="0"/>
                          <w:marTop w:val="0"/>
                          <w:marBottom w:val="0"/>
                          <w:divBdr>
                            <w:top w:val="none" w:sz="0" w:space="0" w:color="auto"/>
                            <w:left w:val="none" w:sz="0" w:space="0" w:color="auto"/>
                            <w:bottom w:val="none" w:sz="0" w:space="0" w:color="auto"/>
                            <w:right w:val="none" w:sz="0" w:space="0" w:color="auto"/>
                          </w:divBdr>
                        </w:div>
                        <w:div w:id="59402030">
                          <w:marLeft w:val="0"/>
                          <w:marRight w:val="0"/>
                          <w:marTop w:val="0"/>
                          <w:marBottom w:val="0"/>
                          <w:divBdr>
                            <w:top w:val="none" w:sz="0" w:space="0" w:color="auto"/>
                            <w:left w:val="none" w:sz="0" w:space="0" w:color="auto"/>
                            <w:bottom w:val="none" w:sz="0" w:space="0" w:color="auto"/>
                            <w:right w:val="none" w:sz="0" w:space="0" w:color="auto"/>
                          </w:divBdr>
                        </w:div>
                        <w:div w:id="2112387083">
                          <w:marLeft w:val="0"/>
                          <w:marRight w:val="0"/>
                          <w:marTop w:val="0"/>
                          <w:marBottom w:val="0"/>
                          <w:divBdr>
                            <w:top w:val="none" w:sz="0" w:space="0" w:color="auto"/>
                            <w:left w:val="none" w:sz="0" w:space="0" w:color="auto"/>
                            <w:bottom w:val="none" w:sz="0" w:space="0" w:color="auto"/>
                            <w:right w:val="none" w:sz="0" w:space="0" w:color="auto"/>
                          </w:divBdr>
                        </w:div>
                        <w:div w:id="1968971842">
                          <w:marLeft w:val="0"/>
                          <w:marRight w:val="0"/>
                          <w:marTop w:val="0"/>
                          <w:marBottom w:val="0"/>
                          <w:divBdr>
                            <w:top w:val="none" w:sz="0" w:space="0" w:color="auto"/>
                            <w:left w:val="none" w:sz="0" w:space="0" w:color="auto"/>
                            <w:bottom w:val="none" w:sz="0" w:space="0" w:color="auto"/>
                            <w:right w:val="none" w:sz="0" w:space="0" w:color="auto"/>
                          </w:divBdr>
                        </w:div>
                        <w:div w:id="491142116">
                          <w:marLeft w:val="0"/>
                          <w:marRight w:val="0"/>
                          <w:marTop w:val="0"/>
                          <w:marBottom w:val="0"/>
                          <w:divBdr>
                            <w:top w:val="none" w:sz="0" w:space="0" w:color="auto"/>
                            <w:left w:val="none" w:sz="0" w:space="0" w:color="auto"/>
                            <w:bottom w:val="none" w:sz="0" w:space="0" w:color="auto"/>
                            <w:right w:val="none" w:sz="0" w:space="0" w:color="auto"/>
                          </w:divBdr>
                        </w:div>
                        <w:div w:id="1142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fontTable" Target="fontTable.xm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image" Target="media/image1.png"/><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footnotes" Target="footnote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8" Type="http://schemas.openxmlformats.org/officeDocument/2006/relationships/hyperlink" Target="https://internet.garant.ru/"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10</Pages>
  <Words>3902</Words>
  <Characters>22242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Хайбулина Ирина Александровна</dc:creator>
  <cp:lastModifiedBy>Исакова Евгения Александровна</cp:lastModifiedBy>
  <cp:revision>4</cp:revision>
  <dcterms:created xsi:type="dcterms:W3CDTF">2025-10-25T07:55:00Z</dcterms:created>
  <dcterms:modified xsi:type="dcterms:W3CDTF">2025-10-29T08:40:00Z</dcterms:modified>
</cp:coreProperties>
</file>